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theme/themeOverride1.xml" ContentType="application/vnd.openxmlformats-officedocument.themeOverride+xml"/>
  <Override PartName="/word/charts/chart19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715" w:rsidRDefault="008B27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OLE_LINK21"/>
      <w:bookmarkStart w:id="1" w:name="OLE_LINK22"/>
    </w:p>
    <w:p w:rsidR="008B2715" w:rsidRDefault="008B27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ab/>
        <w:t xml:space="preserve">Informacja z realizacji dochodów Miasta Sandomierz </w:t>
      </w:r>
    </w:p>
    <w:p w:rsidR="008B2715" w:rsidRDefault="008B271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 2015 rok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Default="008B2715" w:rsidP="00857785">
      <w:pPr>
        <w:widowControl w:val="0"/>
        <w:autoSpaceDE w:val="0"/>
        <w:autoSpaceDN w:val="0"/>
        <w:adjustRightInd w:val="0"/>
        <w:jc w:val="both"/>
      </w:pPr>
      <w:r>
        <w:t xml:space="preserve">Dochody budżetu miasta za okres 01.01.2015 r. do 31.12.2015 r. wynosiły:  </w:t>
      </w:r>
    </w:p>
    <w:p w:rsidR="00F55654" w:rsidRDefault="00F55654" w:rsidP="00857785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6E1C6F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857785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b/>
          <w:bCs/>
        </w:rPr>
        <w:t xml:space="preserve">Plan -  94 289 376,96                  Wykonanie  –  </w:t>
      </w:r>
      <w:r w:rsidR="008D2E0F">
        <w:rPr>
          <w:b/>
          <w:bCs/>
        </w:rPr>
        <w:t>88 964 184,67</w:t>
      </w:r>
      <w:r>
        <w:rPr>
          <w:b/>
          <w:bCs/>
        </w:rPr>
        <w:t xml:space="preserve">   </w:t>
      </w:r>
      <w:r>
        <w:rPr>
          <w:rFonts w:ascii="Tahoma" w:hAnsi="Tahoma" w:cs="Tahoma"/>
          <w:b/>
          <w:bCs/>
        </w:rPr>
        <w:t xml:space="preserve">         </w:t>
      </w:r>
      <w:r>
        <w:rPr>
          <w:b/>
          <w:bCs/>
        </w:rPr>
        <w:t>tj. 94,35%</w:t>
      </w:r>
    </w:p>
    <w:p w:rsidR="008B2715" w:rsidRDefault="008B2715" w:rsidP="00C1244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F55654" w:rsidRDefault="00F55654" w:rsidP="00C1244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F55654" w:rsidRDefault="00F55654" w:rsidP="00C1244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 w:rsidP="00595834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9579C">
        <w:rPr>
          <w:b/>
          <w:bCs/>
          <w:i/>
          <w:iCs/>
        </w:rPr>
        <w:t xml:space="preserve"> Dział </w:t>
      </w:r>
      <w:r>
        <w:rPr>
          <w:b/>
          <w:bCs/>
          <w:i/>
          <w:iCs/>
        </w:rPr>
        <w:t>010</w:t>
      </w:r>
      <w:r w:rsidRPr="0069579C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– Rolnictwo i Łowiectwo</w:t>
      </w:r>
    </w:p>
    <w:p w:rsidR="008B2715" w:rsidRPr="00A44AD6" w:rsidRDefault="008B2715" w:rsidP="00C1244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8B2715" w:rsidRDefault="008B2715" w:rsidP="00C1244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69579C">
        <w:rPr>
          <w:b/>
          <w:bCs/>
        </w:rPr>
        <w:t>Plan po zmianach:</w:t>
      </w:r>
      <w:r w:rsidRPr="0069579C">
        <w:t xml:space="preserve"> </w:t>
      </w:r>
      <w:r>
        <w:rPr>
          <w:b/>
          <w:bCs/>
        </w:rPr>
        <w:t xml:space="preserve">18 785,63              </w:t>
      </w:r>
      <w:r w:rsidRPr="0069579C">
        <w:rPr>
          <w:b/>
          <w:bCs/>
        </w:rPr>
        <w:t>Wykonanie</w:t>
      </w:r>
      <w:r>
        <w:t xml:space="preserve">: </w:t>
      </w:r>
      <w:r>
        <w:rPr>
          <w:b/>
          <w:bCs/>
        </w:rPr>
        <w:t>18 844,62                       tj. 100,31</w:t>
      </w:r>
      <w:r w:rsidRPr="0069579C">
        <w:rPr>
          <w:b/>
          <w:bCs/>
        </w:rPr>
        <w:t>%</w:t>
      </w:r>
    </w:p>
    <w:p w:rsidR="008B2715" w:rsidRPr="0069579C" w:rsidRDefault="008B2715" w:rsidP="00C1244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4"/>
        <w:gridCol w:w="1476"/>
        <w:gridCol w:w="1660"/>
        <w:gridCol w:w="1660"/>
        <w:gridCol w:w="1824"/>
        <w:gridCol w:w="1647"/>
      </w:tblGrid>
      <w:tr w:rsidR="008B2715" w:rsidRPr="005808D6">
        <w:trPr>
          <w:trHeight w:val="271"/>
        </w:trPr>
        <w:tc>
          <w:tcPr>
            <w:tcW w:w="463" w:type="pct"/>
            <w:vMerge w:val="restart"/>
            <w:shd w:val="clear" w:color="auto" w:fill="C0C0C0"/>
          </w:tcPr>
          <w:p w:rsidR="008B2715" w:rsidRPr="00706B1C" w:rsidRDefault="008B2715" w:rsidP="00C34B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06B1C" w:rsidRDefault="008B2715" w:rsidP="00C34BA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C34B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 zł )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 dochody po zmianach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zł )</w:t>
            </w:r>
          </w:p>
        </w:tc>
        <w:tc>
          <w:tcPr>
            <w:tcW w:w="1001" w:type="pct"/>
            <w:vMerge w:val="restart"/>
            <w:shd w:val="clear" w:color="auto" w:fill="C0C0C0"/>
          </w:tcPr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 wykonane   (w zł )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5" w:type="pct"/>
            <w:vMerge w:val="restart"/>
            <w:shd w:val="clear" w:color="auto" w:fill="C0C0C0"/>
          </w:tcPr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Wykonanie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B1C">
              <w:rPr>
                <w:rFonts w:ascii="Arial" w:hAnsi="Arial" w:cs="Arial"/>
                <w:sz w:val="18"/>
                <w:szCs w:val="18"/>
              </w:rPr>
              <w:t>٪  w</w:t>
            </w: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06B1C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3" w:type="pct"/>
            <w:vMerge/>
            <w:shd w:val="clear" w:color="auto" w:fill="C0C0C0"/>
          </w:tcPr>
          <w:p w:rsidR="008B2715" w:rsidRPr="00706B1C" w:rsidRDefault="008B2715" w:rsidP="00C34BA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C34BA7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C34B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C34B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Merge/>
            <w:shd w:val="clear" w:color="auto" w:fill="C0C0C0"/>
          </w:tcPr>
          <w:p w:rsidR="008B2715" w:rsidRPr="005808D6" w:rsidRDefault="008B2715" w:rsidP="00C34B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5" w:type="pct"/>
            <w:vMerge/>
            <w:shd w:val="clear" w:color="auto" w:fill="C0C0C0"/>
          </w:tcPr>
          <w:p w:rsidR="008B2715" w:rsidRPr="005808D6" w:rsidRDefault="008B2715" w:rsidP="00C34BA7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3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001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905" w:type="pct"/>
            <w:shd w:val="clear" w:color="auto" w:fill="C0C0C0"/>
          </w:tcPr>
          <w:p w:rsidR="008B2715" w:rsidRPr="00CF6D69" w:rsidRDefault="008B2715" w:rsidP="00C34BA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5808D6">
        <w:trPr>
          <w:trHeight w:val="221"/>
        </w:trPr>
        <w:tc>
          <w:tcPr>
            <w:tcW w:w="463" w:type="pct"/>
            <w:shd w:val="clear" w:color="auto" w:fill="C0C0C0"/>
            <w:vAlign w:val="center"/>
          </w:tcPr>
          <w:p w:rsidR="008B2715" w:rsidRPr="005808D6" w:rsidRDefault="008B2715" w:rsidP="00DB2586">
            <w:pPr>
              <w:jc w:val="center"/>
              <w:rPr>
                <w:sz w:val="18"/>
                <w:szCs w:val="18"/>
              </w:rPr>
            </w:pPr>
            <w:r w:rsidRPr="005808D6">
              <w:rPr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FFFF99"/>
          </w:tcPr>
          <w:p w:rsidR="008B2715" w:rsidRDefault="008B2715" w:rsidP="00C34BA7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</w:p>
          <w:p w:rsidR="008B2715" w:rsidRPr="00C13761" w:rsidRDefault="008B2715" w:rsidP="00C34BA7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</w:t>
            </w:r>
          </w:p>
          <w:p w:rsidR="008B2715" w:rsidRDefault="008B2715" w:rsidP="00C34BA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01095</w:t>
            </w:r>
          </w:p>
          <w:p w:rsidR="008B2715" w:rsidRPr="00C13761" w:rsidRDefault="008B2715" w:rsidP="00C34BA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18 785,63</w:t>
            </w:r>
          </w:p>
        </w:tc>
        <w:tc>
          <w:tcPr>
            <w:tcW w:w="1001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18 844,62</w:t>
            </w:r>
          </w:p>
        </w:tc>
        <w:tc>
          <w:tcPr>
            <w:tcW w:w="905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100,31 </w:t>
            </w:r>
          </w:p>
        </w:tc>
      </w:tr>
      <w:tr w:rsidR="008B2715" w:rsidRPr="005808D6">
        <w:trPr>
          <w:trHeight w:val="340"/>
        </w:trPr>
        <w:tc>
          <w:tcPr>
            <w:tcW w:w="1273" w:type="pct"/>
            <w:gridSpan w:val="2"/>
            <w:shd w:val="clear" w:color="auto" w:fill="999999"/>
            <w:vAlign w:val="center"/>
          </w:tcPr>
          <w:p w:rsidR="008B2715" w:rsidRPr="005808D6" w:rsidRDefault="008B2715" w:rsidP="00DB2586">
            <w:pPr>
              <w:jc w:val="center"/>
              <w:rPr>
                <w:b/>
                <w:bCs/>
                <w:sz w:val="18"/>
                <w:szCs w:val="18"/>
              </w:rPr>
            </w:pPr>
            <w:r w:rsidRPr="005808D6">
              <w:rPr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380E2C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200,00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6C600E" w:rsidRDefault="00DB6912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18 785,63</w:t>
            </w:r>
          </w:p>
        </w:tc>
        <w:tc>
          <w:tcPr>
            <w:tcW w:w="1001" w:type="pct"/>
            <w:shd w:val="clear" w:color="auto" w:fill="999999"/>
            <w:vAlign w:val="center"/>
          </w:tcPr>
          <w:p w:rsidR="008B2715" w:rsidRPr="006C600E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18 844,62</w:t>
            </w:r>
          </w:p>
        </w:tc>
        <w:tc>
          <w:tcPr>
            <w:tcW w:w="905" w:type="pct"/>
            <w:shd w:val="clear" w:color="auto" w:fill="999999"/>
            <w:vAlign w:val="center"/>
          </w:tcPr>
          <w:p w:rsidR="008B2715" w:rsidRPr="005808D6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100,31</w:t>
            </w:r>
          </w:p>
        </w:tc>
      </w:tr>
    </w:tbl>
    <w:p w:rsidR="008B2715" w:rsidRDefault="008B2715" w:rsidP="00C1244C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6E1C6F">
      <w:pPr>
        <w:pStyle w:val="Legenda"/>
        <w:keepNext/>
        <w:jc w:val="center"/>
        <w:rPr>
          <w:sz w:val="24"/>
          <w:szCs w:val="24"/>
        </w:rPr>
      </w:pPr>
    </w:p>
    <w:p w:rsidR="008B2715" w:rsidRDefault="008B2715" w:rsidP="006E1C6F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Rolnictwo i Łowiectwo</w:t>
      </w:r>
    </w:p>
    <w:p w:rsidR="008B2715" w:rsidRPr="006F3987" w:rsidRDefault="008B2715" w:rsidP="006F3987"/>
    <w:p w:rsidR="008B2715" w:rsidRDefault="00EA5219" w:rsidP="00F55654">
      <w:pPr>
        <w:jc w:val="center"/>
        <w:rPr>
          <w:noProof/>
        </w:rPr>
      </w:pPr>
      <w:bookmarkStart w:id="2" w:name="_GoBack"/>
      <w:r w:rsidRPr="00C75C22">
        <w:rPr>
          <w:noProof/>
        </w:rPr>
        <w:drawing>
          <wp:inline distT="0" distB="0" distL="0" distR="0" wp14:anchorId="0213E9E0" wp14:editId="50FFF6BD">
            <wp:extent cx="6019800" cy="3105150"/>
            <wp:effectExtent l="0" t="0" r="0" b="0"/>
            <wp:docPr id="1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2"/>
    </w:p>
    <w:p w:rsidR="008B2715" w:rsidRDefault="008B2715" w:rsidP="0026795D">
      <w:pPr>
        <w:ind w:firstLine="708"/>
        <w:jc w:val="both"/>
      </w:pPr>
    </w:p>
    <w:p w:rsidR="008B2715" w:rsidRDefault="008B2715" w:rsidP="0026795D">
      <w:pPr>
        <w:ind w:firstLine="708"/>
        <w:jc w:val="both"/>
      </w:pPr>
      <w:r>
        <w:t xml:space="preserve">Dochody w dziale </w:t>
      </w:r>
      <w:r w:rsidRPr="00933EC5">
        <w:rPr>
          <w:b/>
          <w:bCs/>
        </w:rPr>
        <w:t>010 – Rolnictwo i łowiectwo</w:t>
      </w:r>
      <w:r>
        <w:t xml:space="preserve"> w 2015 roku zostały wykonane                   w kwocie  </w:t>
      </w:r>
      <w:r>
        <w:rPr>
          <w:b/>
          <w:bCs/>
        </w:rPr>
        <w:t>18 844,62</w:t>
      </w:r>
      <w:r w:rsidRPr="00BF4662">
        <w:rPr>
          <w:b/>
          <w:bCs/>
        </w:rPr>
        <w:t xml:space="preserve"> zł,</w:t>
      </w:r>
      <w:r>
        <w:t xml:space="preserve"> co stanowi </w:t>
      </w:r>
      <w:r>
        <w:rPr>
          <w:b/>
          <w:bCs/>
        </w:rPr>
        <w:t>100,31</w:t>
      </w:r>
      <w:r w:rsidRPr="00BF4662">
        <w:rPr>
          <w:b/>
          <w:bCs/>
        </w:rPr>
        <w:t>%</w:t>
      </w:r>
      <w:r>
        <w:t xml:space="preserve"> wykonania w stosunku do planu.</w:t>
      </w:r>
    </w:p>
    <w:p w:rsidR="008B2715" w:rsidRPr="00964D19" w:rsidRDefault="008B2715" w:rsidP="0026795D">
      <w:pPr>
        <w:ind w:firstLine="708"/>
        <w:jc w:val="both"/>
        <w:rPr>
          <w:bCs/>
        </w:rPr>
      </w:pPr>
      <w:r>
        <w:t xml:space="preserve">Pozyskane środki pochodzą  z dotacji celowej na </w:t>
      </w:r>
      <w:r w:rsidRPr="000B66CA">
        <w:t xml:space="preserve"> zwrot części podatku akcyzowego zawartego w cenie olej</w:t>
      </w:r>
      <w:r>
        <w:t xml:space="preserve">u napędowego wykorzystywanego </w:t>
      </w:r>
      <w:r w:rsidRPr="000B66CA">
        <w:t>do produkcji rolnej przez producentów rolnych oraz na pokrycie kosztów postępowania w sprawie jego zwrotu poniesionych przez gminy</w:t>
      </w:r>
      <w:r>
        <w:t xml:space="preserve"> w kwocie </w:t>
      </w:r>
      <w:r w:rsidR="00533C3F">
        <w:rPr>
          <w:b/>
          <w:bCs/>
        </w:rPr>
        <w:t>18 553,04 zł</w:t>
      </w:r>
      <w:r w:rsidR="00964D19">
        <w:rPr>
          <w:b/>
          <w:bCs/>
        </w:rPr>
        <w:t xml:space="preserve"> </w:t>
      </w:r>
      <w:r w:rsidR="00533C3F">
        <w:rPr>
          <w:bCs/>
        </w:rPr>
        <w:t>oraz dochodów pozyskanych</w:t>
      </w:r>
      <w:r w:rsidR="00964D19" w:rsidRPr="00964D19">
        <w:rPr>
          <w:bCs/>
        </w:rPr>
        <w:t xml:space="preserve"> z dzierżawy obwodu łowieckiego</w:t>
      </w:r>
      <w:r w:rsidR="00533C3F">
        <w:rPr>
          <w:bCs/>
        </w:rPr>
        <w:t xml:space="preserve"> w kwocie </w:t>
      </w:r>
      <w:r w:rsidR="00533C3F">
        <w:rPr>
          <w:b/>
          <w:bCs/>
        </w:rPr>
        <w:t>291,58 zł</w:t>
      </w:r>
      <w:r w:rsidR="00533C3F" w:rsidRPr="00533C3F">
        <w:rPr>
          <w:bCs/>
        </w:rPr>
        <w:t>.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Dział 600 - Transport i Łączność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Plan po zmianach</w:t>
      </w:r>
      <w:r w:rsidRPr="00AC4E03">
        <w:rPr>
          <w:b/>
          <w:bCs/>
        </w:rPr>
        <w:t>:</w:t>
      </w:r>
      <w:r w:rsidRPr="00AC4E03">
        <w:rPr>
          <w:b/>
          <w:bCs/>
          <w:sz w:val="18"/>
          <w:szCs w:val="18"/>
        </w:rPr>
        <w:t xml:space="preserve">      </w:t>
      </w:r>
      <w:r>
        <w:rPr>
          <w:b/>
          <w:bCs/>
        </w:rPr>
        <w:t>3 959 736,00</w:t>
      </w:r>
      <w:r w:rsidRPr="000F62ED">
        <w:rPr>
          <w:b/>
          <w:bCs/>
        </w:rPr>
        <w:t xml:space="preserve">     </w:t>
      </w:r>
      <w:r w:rsidR="00F55654">
        <w:rPr>
          <w:b/>
          <w:bCs/>
        </w:rPr>
        <w:t xml:space="preserve">    </w:t>
      </w:r>
      <w:r w:rsidRPr="000F62ED">
        <w:rPr>
          <w:b/>
          <w:bCs/>
        </w:rPr>
        <w:t xml:space="preserve">    </w:t>
      </w:r>
      <w:r>
        <w:rPr>
          <w:b/>
          <w:bCs/>
        </w:rPr>
        <w:t>Wykonanie</w:t>
      </w:r>
      <w:r w:rsidRPr="00AC4E03">
        <w:rPr>
          <w:b/>
          <w:bCs/>
        </w:rPr>
        <w:t xml:space="preserve">: </w:t>
      </w:r>
      <w:r>
        <w:rPr>
          <w:b/>
          <w:bCs/>
        </w:rPr>
        <w:t>2 375 083,32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b/>
          <w:bCs/>
        </w:rPr>
        <w:t xml:space="preserve">          tj. 59,98%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"/>
        <w:gridCol w:w="1494"/>
        <w:gridCol w:w="1681"/>
        <w:gridCol w:w="1494"/>
        <w:gridCol w:w="1681"/>
        <w:gridCol w:w="1666"/>
      </w:tblGrid>
      <w:tr w:rsidR="008B2715">
        <w:trPr>
          <w:trHeight w:val="274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Dochody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(w zł</w:t>
            </w: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Planowane dochody po zmianach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(w zł</w:t>
            </w: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6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Dochody wykonane 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(w zł</w:t>
            </w: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6164DA" w:rsidRDefault="008B2715" w:rsidP="00706B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</w:t>
            </w: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w %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275"/>
        </w:trPr>
        <w:tc>
          <w:tcPr>
            <w:tcW w:w="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275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97206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trHeight w:val="381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64DA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6164DA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600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6001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2 420 000,00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F36F9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3 459 736,00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1 875 083,32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54,20</w:t>
            </w:r>
          </w:p>
        </w:tc>
      </w:tr>
      <w:tr w:rsidR="008B2715">
        <w:trPr>
          <w:trHeight w:val="397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164DA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6164DA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600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60078</w:t>
            </w:r>
          </w:p>
          <w:p w:rsidR="008B2715" w:rsidRPr="006164D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500 000,00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500 000,00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8B2715" w:rsidRPr="006164DA">
        <w:trPr>
          <w:trHeight w:val="340"/>
        </w:trPr>
        <w:tc>
          <w:tcPr>
            <w:tcW w:w="23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64DA"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2 420 000,00</w:t>
            </w:r>
          </w:p>
        </w:tc>
        <w:tc>
          <w:tcPr>
            <w:tcW w:w="1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3 959 736,00</w:t>
            </w:r>
          </w:p>
        </w:tc>
        <w:tc>
          <w:tcPr>
            <w:tcW w:w="1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2 375 083,32</w:t>
            </w:r>
          </w:p>
        </w:tc>
        <w:tc>
          <w:tcPr>
            <w:tcW w:w="1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6164DA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59,98</w:t>
            </w:r>
          </w:p>
        </w:tc>
      </w:tr>
    </w:tbl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8B2715" w:rsidRPr="00380E2C" w:rsidRDefault="008B2715" w:rsidP="00380E2C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Transport i Łączność</w:t>
      </w:r>
    </w:p>
    <w:p w:rsidR="008B2715" w:rsidRDefault="008B2715" w:rsidP="00875E7B">
      <w:pPr>
        <w:widowControl w:val="0"/>
        <w:autoSpaceDE w:val="0"/>
        <w:autoSpaceDN w:val="0"/>
        <w:adjustRightInd w:val="0"/>
        <w:jc w:val="center"/>
        <w:rPr>
          <w:noProof/>
        </w:rPr>
      </w:pPr>
      <w:bookmarkStart w:id="3" w:name="_MON_1467618113"/>
      <w:bookmarkEnd w:id="3"/>
    </w:p>
    <w:p w:rsidR="008B2715" w:rsidRDefault="008B2715" w:rsidP="00875E7B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8B2715" w:rsidRDefault="008B2715" w:rsidP="00875E7B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8B2715" w:rsidRDefault="00EA5219" w:rsidP="00875E7B">
      <w:pPr>
        <w:widowControl w:val="0"/>
        <w:autoSpaceDE w:val="0"/>
        <w:autoSpaceDN w:val="0"/>
        <w:adjustRightInd w:val="0"/>
        <w:jc w:val="center"/>
      </w:pPr>
      <w:r w:rsidRPr="00C75C22">
        <w:rPr>
          <w:noProof/>
        </w:rPr>
        <w:drawing>
          <wp:inline distT="0" distB="0" distL="0" distR="0" wp14:anchorId="06A98BA1" wp14:editId="315E573C">
            <wp:extent cx="5743575" cy="2343150"/>
            <wp:effectExtent l="0" t="0" r="0" b="0"/>
            <wp:docPr id="2" name="Obiekt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B2715" w:rsidRDefault="008B2715" w:rsidP="00F303B4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F303B4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F303B4">
      <w:pPr>
        <w:widowControl w:val="0"/>
        <w:autoSpaceDE w:val="0"/>
        <w:autoSpaceDN w:val="0"/>
        <w:adjustRightInd w:val="0"/>
        <w:jc w:val="both"/>
      </w:pPr>
      <w:r>
        <w:t xml:space="preserve">Dochody w </w:t>
      </w:r>
      <w:r w:rsidRPr="00590FFD">
        <w:rPr>
          <w:b/>
          <w:bCs/>
        </w:rPr>
        <w:t>rozdziale 6001</w:t>
      </w:r>
      <w:r>
        <w:rPr>
          <w:b/>
          <w:bCs/>
        </w:rPr>
        <w:t>6</w:t>
      </w:r>
      <w:r w:rsidRPr="00590FFD">
        <w:rPr>
          <w:b/>
          <w:bCs/>
        </w:rPr>
        <w:t xml:space="preserve"> – Drogi Publiczne </w:t>
      </w:r>
      <w:r>
        <w:rPr>
          <w:b/>
          <w:bCs/>
        </w:rPr>
        <w:t>Gminne</w:t>
      </w:r>
      <w:r>
        <w:t xml:space="preserve"> pochodzą  z następujących źródeł:</w:t>
      </w:r>
    </w:p>
    <w:p w:rsidR="008B2715" w:rsidRPr="00590FFD" w:rsidRDefault="008B2715" w:rsidP="00F303B4">
      <w:pPr>
        <w:widowControl w:val="0"/>
        <w:autoSpaceDE w:val="0"/>
        <w:autoSpaceDN w:val="0"/>
        <w:adjustRightInd w:val="0"/>
        <w:jc w:val="both"/>
      </w:pPr>
    </w:p>
    <w:p w:rsidR="008B2715" w:rsidRPr="000C2AA0" w:rsidRDefault="00DB6912" w:rsidP="00F17C3F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</w:t>
      </w:r>
      <w:r w:rsidR="00EA5219">
        <w:rPr>
          <w:color w:val="000000"/>
        </w:rPr>
        <w:t xml:space="preserve">otacji celowej </w:t>
      </w:r>
      <w:r>
        <w:rPr>
          <w:color w:val="000000"/>
        </w:rPr>
        <w:t xml:space="preserve">pozyskanej </w:t>
      </w:r>
      <w:r w:rsidR="00EA5219">
        <w:rPr>
          <w:color w:val="000000"/>
        </w:rPr>
        <w:t>w ramach programu wieloletniego pn. „Narodowy program przebudowy dróg lokalnych – Etap II</w:t>
      </w:r>
      <w:r w:rsidR="008E0770">
        <w:rPr>
          <w:color w:val="000000"/>
        </w:rPr>
        <w:t xml:space="preserve"> Bezpieczeństwo-Dostępność-Rozwój</w:t>
      </w:r>
      <w:r>
        <w:rPr>
          <w:color w:val="000000"/>
        </w:rPr>
        <w:t xml:space="preserve">” na </w:t>
      </w:r>
      <w:r w:rsidR="00EA5219">
        <w:rPr>
          <w:color w:val="000000"/>
        </w:rPr>
        <w:t xml:space="preserve"> zadanie „Remont – przebudowa drogi gminnej ul. 11 listopada w Sandomierzu”, </w:t>
      </w:r>
      <w:r w:rsidR="008B2715" w:rsidRPr="000C2AA0">
        <w:rPr>
          <w:color w:val="000000"/>
        </w:rPr>
        <w:t xml:space="preserve">w kwocie </w:t>
      </w:r>
      <w:r w:rsidR="00A835D2">
        <w:rPr>
          <w:color w:val="000000"/>
        </w:rPr>
        <w:t xml:space="preserve"> </w:t>
      </w:r>
      <w:r w:rsidR="008E0770">
        <w:rPr>
          <w:b/>
          <w:bCs/>
          <w:color w:val="000000"/>
        </w:rPr>
        <w:t>1 039 736</w:t>
      </w:r>
      <w:r w:rsidR="008B2715">
        <w:rPr>
          <w:b/>
          <w:bCs/>
          <w:color w:val="000000"/>
        </w:rPr>
        <w:t xml:space="preserve"> zł</w:t>
      </w:r>
      <w:r w:rsidR="008B2715" w:rsidRPr="000C2AA0">
        <w:rPr>
          <w:color w:val="000000"/>
        </w:rPr>
        <w:t>.</w:t>
      </w:r>
      <w:r w:rsidR="008B2715">
        <w:rPr>
          <w:color w:val="000000"/>
        </w:rPr>
        <w:t>,</w:t>
      </w:r>
    </w:p>
    <w:p w:rsidR="008B2715" w:rsidRDefault="008B2715" w:rsidP="00F17C3F">
      <w:pPr>
        <w:numPr>
          <w:ilvl w:val="0"/>
          <w:numId w:val="7"/>
        </w:numPr>
        <w:jc w:val="both"/>
        <w:rPr>
          <w:color w:val="000000"/>
        </w:rPr>
      </w:pPr>
      <w:r w:rsidRPr="000C2AA0">
        <w:rPr>
          <w:color w:val="000000"/>
        </w:rPr>
        <w:t>z</w:t>
      </w:r>
      <w:r w:rsidR="00230BFA">
        <w:rPr>
          <w:color w:val="000000"/>
        </w:rPr>
        <w:t>e</w:t>
      </w:r>
      <w:r w:rsidRPr="000C2AA0">
        <w:rPr>
          <w:color w:val="000000"/>
        </w:rPr>
        <w:t xml:space="preserve"> </w:t>
      </w:r>
      <w:r w:rsidR="008E0770">
        <w:rPr>
          <w:color w:val="000000"/>
        </w:rPr>
        <w:t xml:space="preserve">środków pozyskanych z Ministerstwa Finansów na zadanie pn. „Remont </w:t>
      </w:r>
      <w:r w:rsidR="00230BFA">
        <w:rPr>
          <w:color w:val="000000"/>
        </w:rPr>
        <w:t xml:space="preserve">                                    </w:t>
      </w:r>
      <w:r w:rsidR="008E0770">
        <w:rPr>
          <w:color w:val="000000"/>
        </w:rPr>
        <w:t xml:space="preserve">i przebudowa infrastruktury drogowej w Sandomierzu prawobrzeżnym” </w:t>
      </w:r>
      <w:r w:rsidRPr="000C2AA0">
        <w:rPr>
          <w:color w:val="000000"/>
        </w:rPr>
        <w:t xml:space="preserve">w kwocie </w:t>
      </w:r>
      <w:r w:rsidR="00230BFA">
        <w:rPr>
          <w:b/>
          <w:bCs/>
          <w:color w:val="000000"/>
        </w:rPr>
        <w:t>570 109</w:t>
      </w:r>
      <w:r w:rsidR="00A44112">
        <w:rPr>
          <w:b/>
          <w:bCs/>
          <w:color w:val="000000"/>
        </w:rPr>
        <w:t>,07</w:t>
      </w:r>
      <w:r>
        <w:rPr>
          <w:b/>
          <w:bCs/>
          <w:color w:val="000000"/>
        </w:rPr>
        <w:t xml:space="preserve"> zł</w:t>
      </w:r>
      <w:r w:rsidRPr="000C2AA0">
        <w:rPr>
          <w:color w:val="000000"/>
        </w:rPr>
        <w:t>.</w:t>
      </w:r>
      <w:r>
        <w:rPr>
          <w:color w:val="000000"/>
        </w:rPr>
        <w:t>,</w:t>
      </w:r>
    </w:p>
    <w:p w:rsidR="008B2715" w:rsidRDefault="00A44112" w:rsidP="00F17C3F">
      <w:pPr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 xml:space="preserve">wpływów z różnych dochodów pochodzących z kar umownych </w:t>
      </w:r>
      <w:r w:rsidR="008B2715" w:rsidRPr="000C2AA0">
        <w:rPr>
          <w:color w:val="000000"/>
        </w:rPr>
        <w:t xml:space="preserve">w kwocie </w:t>
      </w:r>
      <w:r>
        <w:rPr>
          <w:color w:val="000000"/>
        </w:rPr>
        <w:t xml:space="preserve">                 </w:t>
      </w:r>
      <w:r>
        <w:rPr>
          <w:b/>
          <w:bCs/>
          <w:color w:val="000000"/>
        </w:rPr>
        <w:t>265 238,25</w:t>
      </w:r>
      <w:r w:rsidR="008B2715" w:rsidRPr="00590FFD">
        <w:rPr>
          <w:b/>
          <w:bCs/>
          <w:color w:val="000000"/>
        </w:rPr>
        <w:t xml:space="preserve"> zł</w:t>
      </w:r>
      <w:r>
        <w:rPr>
          <w:color w:val="000000"/>
        </w:rPr>
        <w:t>.</w:t>
      </w:r>
    </w:p>
    <w:p w:rsidR="008B2715" w:rsidRPr="0016352D" w:rsidRDefault="008B2715" w:rsidP="0016352D">
      <w:pPr>
        <w:jc w:val="both"/>
        <w:rPr>
          <w:b/>
          <w:bCs/>
        </w:rPr>
      </w:pPr>
    </w:p>
    <w:p w:rsidR="008B2715" w:rsidRDefault="008B2715" w:rsidP="008056FA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  <w:r w:rsidRPr="0046182C">
        <w:t xml:space="preserve">Dochody w </w:t>
      </w:r>
      <w:r w:rsidRPr="0046182C">
        <w:rPr>
          <w:b/>
          <w:bCs/>
        </w:rPr>
        <w:t>rozdziale 60078 - Usuwanie Skutków Klęsk Żywiołowych</w:t>
      </w:r>
      <w:r w:rsidRPr="0046182C">
        <w:t xml:space="preserve">, w kwocie                 </w:t>
      </w:r>
      <w:r w:rsidR="00A44112">
        <w:rPr>
          <w:b/>
          <w:bCs/>
        </w:rPr>
        <w:t>500 000,00</w:t>
      </w:r>
      <w:r w:rsidRPr="0046182C">
        <w:rPr>
          <w:b/>
          <w:bCs/>
        </w:rPr>
        <w:t xml:space="preserve"> zł</w:t>
      </w:r>
      <w:r w:rsidR="00C87845">
        <w:t xml:space="preserve"> </w:t>
      </w:r>
      <w:r w:rsidRPr="0046182C">
        <w:t>pochodz</w:t>
      </w:r>
      <w:r>
        <w:t>ą z</w:t>
      </w:r>
      <w:r w:rsidRPr="0046182C">
        <w:t xml:space="preserve"> </w:t>
      </w:r>
      <w:r w:rsidR="00A44112">
        <w:t xml:space="preserve">otrzymania promesy z Ministerstwa Administracji i Cyfryzacji w ramach podziału środków na usuwanie klęsk żywiołowych. </w:t>
      </w: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F55654" w:rsidRDefault="00F55654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Default="008B2715" w:rsidP="00895EA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303B4">
        <w:rPr>
          <w:b/>
          <w:bCs/>
          <w:i/>
          <w:iCs/>
        </w:rPr>
        <w:t xml:space="preserve">Dział </w:t>
      </w:r>
      <w:r>
        <w:rPr>
          <w:b/>
          <w:bCs/>
          <w:i/>
          <w:iCs/>
        </w:rPr>
        <w:t>630</w:t>
      </w:r>
      <w:r w:rsidRPr="00F303B4">
        <w:rPr>
          <w:b/>
          <w:bCs/>
          <w:i/>
          <w:iCs/>
        </w:rPr>
        <w:t xml:space="preserve"> </w:t>
      </w:r>
      <w:r w:rsidR="00F55654">
        <w:rPr>
          <w:b/>
          <w:bCs/>
          <w:i/>
          <w:iCs/>
        </w:rPr>
        <w:t>–</w:t>
      </w:r>
      <w:r>
        <w:rPr>
          <w:b/>
          <w:bCs/>
          <w:i/>
          <w:iCs/>
        </w:rPr>
        <w:t xml:space="preserve"> Turystyka</w:t>
      </w:r>
    </w:p>
    <w:p w:rsidR="00F55654" w:rsidRPr="00F303B4" w:rsidRDefault="00F55654" w:rsidP="00895EA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F303B4" w:rsidRDefault="008B2715" w:rsidP="00895EA5">
      <w:pPr>
        <w:widowControl w:val="0"/>
        <w:autoSpaceDE w:val="0"/>
        <w:autoSpaceDN w:val="0"/>
        <w:adjustRightInd w:val="0"/>
        <w:jc w:val="both"/>
      </w:pPr>
    </w:p>
    <w:p w:rsidR="008B2715" w:rsidRPr="00F303B4" w:rsidRDefault="008B2715" w:rsidP="00895E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Plan  po zmianach: 1 562 559,00</w:t>
      </w:r>
      <w:r>
        <w:rPr>
          <w:rFonts w:ascii="Arial" w:hAnsi="Arial" w:cs="Arial"/>
          <w:b/>
          <w:bCs/>
          <w:sz w:val="18"/>
          <w:szCs w:val="18"/>
        </w:rPr>
        <w:t xml:space="preserve">                </w:t>
      </w:r>
      <w:r w:rsidR="00F55654">
        <w:rPr>
          <w:rFonts w:ascii="Arial" w:hAnsi="Arial" w:cs="Arial"/>
          <w:b/>
          <w:bCs/>
          <w:sz w:val="18"/>
          <w:szCs w:val="18"/>
        </w:rPr>
        <w:t xml:space="preserve">       </w:t>
      </w:r>
      <w:r>
        <w:rPr>
          <w:rFonts w:ascii="Arial" w:hAnsi="Arial" w:cs="Arial"/>
          <w:b/>
          <w:bCs/>
          <w:sz w:val="18"/>
          <w:szCs w:val="18"/>
        </w:rPr>
        <w:t xml:space="preserve">  </w:t>
      </w:r>
      <w:r w:rsidRPr="00F303B4">
        <w:rPr>
          <w:b/>
          <w:bCs/>
        </w:rPr>
        <w:t xml:space="preserve">Wykonanie: </w:t>
      </w:r>
      <w:r>
        <w:rPr>
          <w:b/>
          <w:bCs/>
        </w:rPr>
        <w:t>56 757,60</w:t>
      </w:r>
      <w:r w:rsidRPr="00CA050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</w:t>
      </w:r>
      <w:r w:rsidRPr="00CA050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</w:t>
      </w:r>
      <w:r w:rsidRPr="00CA0503">
        <w:rPr>
          <w:rFonts w:ascii="Arial" w:hAnsi="Arial" w:cs="Arial"/>
          <w:sz w:val="18"/>
          <w:szCs w:val="18"/>
        </w:rPr>
        <w:t xml:space="preserve">    </w:t>
      </w:r>
      <w:r>
        <w:rPr>
          <w:rFonts w:ascii="Arial" w:hAnsi="Arial" w:cs="Arial"/>
          <w:sz w:val="18"/>
          <w:szCs w:val="18"/>
        </w:rPr>
        <w:t xml:space="preserve">    </w:t>
      </w:r>
      <w:r w:rsidRPr="00CA0503">
        <w:rPr>
          <w:rFonts w:ascii="Arial" w:hAnsi="Arial" w:cs="Arial"/>
          <w:sz w:val="18"/>
          <w:szCs w:val="18"/>
        </w:rPr>
        <w:t xml:space="preserve">  </w:t>
      </w:r>
      <w:r w:rsidRPr="00F303B4">
        <w:rPr>
          <w:b/>
          <w:bCs/>
        </w:rPr>
        <w:t xml:space="preserve">tj. </w:t>
      </w:r>
      <w:r>
        <w:rPr>
          <w:b/>
          <w:bCs/>
        </w:rPr>
        <w:t>3,63</w:t>
      </w:r>
      <w:r w:rsidRPr="00F303B4">
        <w:rPr>
          <w:b/>
          <w:bCs/>
        </w:rPr>
        <w:t>%</w:t>
      </w:r>
    </w:p>
    <w:p w:rsidR="008B2715" w:rsidRPr="00F303B4" w:rsidRDefault="008B2715" w:rsidP="00895E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330"/>
        <w:gridCol w:w="1730"/>
        <w:gridCol w:w="1727"/>
        <w:gridCol w:w="1701"/>
        <w:gridCol w:w="1842"/>
      </w:tblGrid>
      <w:tr w:rsidR="008B2715" w:rsidRPr="00F303B4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Lp.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21115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211154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Planowane</w:t>
            </w:r>
          </w:p>
          <w:p w:rsidR="008B2715" w:rsidRPr="0021115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211154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Dochody</w:t>
            </w:r>
          </w:p>
          <w:p w:rsidR="008B2715" w:rsidRPr="0021115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  <w:r w:rsidRPr="00211154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(w zł)</w:t>
            </w:r>
          </w:p>
          <w:p w:rsidR="008B2715" w:rsidRPr="0021115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17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Planowane dochody po zmianach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(w zł</w:t>
            </w: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Dochody wykonane (w zł</w:t>
            </w: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Wykonanie  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w %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F303B4">
        <w:trPr>
          <w:trHeight w:val="580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7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21115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</w:pPr>
          </w:p>
        </w:tc>
        <w:tc>
          <w:tcPr>
            <w:tcW w:w="17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F303B4">
        <w:trPr>
          <w:trHeight w:val="65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163631">
        <w:trPr>
          <w:trHeight w:val="227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03B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EB7D41">
            <w:pPr>
              <w:widowControl w:val="0"/>
              <w:shd w:val="clear" w:color="auto" w:fill="FFFF99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A5372C" w:rsidRDefault="008B2715" w:rsidP="00EB7D41">
            <w:pPr>
              <w:widowControl w:val="0"/>
              <w:shd w:val="clear" w:color="auto" w:fill="FFFF99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FFFF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17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2818ED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1 562 559,00</w:t>
            </w:r>
          </w:p>
        </w:tc>
        <w:tc>
          <w:tcPr>
            <w:tcW w:w="17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1 562 559,00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CA0503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56 757,60</w:t>
            </w:r>
            <w:r w:rsidRPr="00CA0503">
              <w:rPr>
                <w:rFonts w:ascii="Arial" w:hAnsi="Arial" w:cs="Arial"/>
                <w:sz w:val="18"/>
                <w:szCs w:val="18"/>
              </w:rPr>
              <w:t xml:space="preserve">          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3,63</w:t>
            </w:r>
          </w:p>
        </w:tc>
      </w:tr>
      <w:tr w:rsidR="008B2715" w:rsidRPr="00163631">
        <w:trPr>
          <w:trHeight w:val="227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99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shd w:val="clear" w:color="auto" w:fill="FFFF99"/>
              </w:rPr>
              <w:t>63095</w:t>
            </w:r>
          </w:p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CA0503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6363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F303B4">
        <w:trPr>
          <w:trHeight w:val="340"/>
        </w:trPr>
        <w:tc>
          <w:tcPr>
            <w:tcW w:w="21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303B4"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ED6EDC" w:rsidRDefault="002818ED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1 562 559,00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1 562 559,00</w:t>
            </w:r>
          </w:p>
          <w:p w:rsidR="008B2715" w:rsidRPr="00FC44D1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FC44D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56 757,60</w:t>
            </w:r>
            <w:r w:rsidRPr="00FC44D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3,63</w:t>
            </w:r>
          </w:p>
        </w:tc>
      </w:tr>
    </w:tbl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C87845" w:rsidRDefault="00C8784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Pr="00380E2C" w:rsidRDefault="008B2715" w:rsidP="00895EA5">
      <w:pPr>
        <w:pStyle w:val="Legenda"/>
        <w:keepNext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Turystyka</w:t>
      </w: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Pr="0046182C" w:rsidRDefault="00EA5219" w:rsidP="00895EA5">
      <w:pPr>
        <w:widowControl w:val="0"/>
        <w:autoSpaceDE w:val="0"/>
        <w:autoSpaceDN w:val="0"/>
        <w:adjustRightInd w:val="0"/>
        <w:ind w:firstLine="708"/>
        <w:jc w:val="both"/>
      </w:pPr>
      <w:r w:rsidRPr="00C75C22">
        <w:rPr>
          <w:noProof/>
        </w:rPr>
        <w:drawing>
          <wp:inline distT="0" distB="0" distL="0" distR="0" wp14:anchorId="0B457809" wp14:editId="031A9F94">
            <wp:extent cx="5505450" cy="2343150"/>
            <wp:effectExtent l="0" t="0" r="0" b="0"/>
            <wp:docPr id="3" name="Obiekt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64D02" w:rsidRDefault="00564D02" w:rsidP="00564D02">
      <w:pPr>
        <w:widowControl w:val="0"/>
        <w:autoSpaceDE w:val="0"/>
        <w:autoSpaceDN w:val="0"/>
        <w:adjustRightInd w:val="0"/>
        <w:jc w:val="both"/>
      </w:pPr>
      <w:r w:rsidRPr="00F303B4">
        <w:t xml:space="preserve">Dochody w </w:t>
      </w:r>
      <w:r>
        <w:rPr>
          <w:b/>
          <w:bCs/>
        </w:rPr>
        <w:t>dziale 630 – Turystyka</w:t>
      </w:r>
      <w:r w:rsidR="00DB6912">
        <w:t xml:space="preserve"> pochodzą</w:t>
      </w:r>
      <w:r w:rsidRPr="00F303B4">
        <w:t xml:space="preserve">: </w:t>
      </w:r>
    </w:p>
    <w:p w:rsidR="00564D02" w:rsidRDefault="00DD6011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ze środków Ministerstwa Finansów w ramach realizacji projektu „Trasy rowerowe w Polsce Wschodniej – województwo świętokrzyskie” Programu Operacyjnego Rozwój Polski Wschodniej 2007-2013, </w:t>
      </w:r>
      <w:r w:rsidR="00564D02">
        <w:t xml:space="preserve">w kwocie </w:t>
      </w:r>
      <w:r>
        <w:rPr>
          <w:b/>
          <w:bCs/>
        </w:rPr>
        <w:t>54 168,00</w:t>
      </w:r>
      <w:r w:rsidR="00564D02" w:rsidRPr="00590FFD">
        <w:rPr>
          <w:b/>
          <w:bCs/>
        </w:rPr>
        <w:t xml:space="preserve"> zł.</w:t>
      </w:r>
      <w:r w:rsidR="00564D02">
        <w:t>,</w:t>
      </w:r>
    </w:p>
    <w:p w:rsidR="00564D02" w:rsidRDefault="00DB6912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z </w:t>
      </w:r>
      <w:r w:rsidR="00564D02" w:rsidRPr="00F303B4">
        <w:t>dochod</w:t>
      </w:r>
      <w:r w:rsidR="00564D02">
        <w:t>ów</w:t>
      </w:r>
      <w:r w:rsidR="00564D02" w:rsidRPr="00F303B4">
        <w:t xml:space="preserve"> z </w:t>
      </w:r>
      <w:r w:rsidR="00564D02">
        <w:t xml:space="preserve"> najmu i </w:t>
      </w:r>
      <w:r w:rsidR="00564D02" w:rsidRPr="00F303B4">
        <w:t xml:space="preserve">dzierżawy </w:t>
      </w:r>
      <w:r w:rsidR="00564D02">
        <w:t xml:space="preserve">nieruchomości </w:t>
      </w:r>
      <w:r w:rsidR="00564D02" w:rsidRPr="00F303B4">
        <w:t xml:space="preserve">w wysokości </w:t>
      </w:r>
      <w:r w:rsidR="00564D02">
        <w:rPr>
          <w:b/>
          <w:bCs/>
        </w:rPr>
        <w:t xml:space="preserve">2 589,60 </w:t>
      </w:r>
      <w:r w:rsidR="00564D02" w:rsidRPr="00590FFD">
        <w:rPr>
          <w:b/>
          <w:bCs/>
        </w:rPr>
        <w:t>zł</w:t>
      </w:r>
      <w:r w:rsidR="00F55654">
        <w:t>.</w:t>
      </w:r>
    </w:p>
    <w:p w:rsidR="008B2715" w:rsidRDefault="008B2715" w:rsidP="008056FA">
      <w:pPr>
        <w:widowControl w:val="0"/>
        <w:autoSpaceDE w:val="0"/>
        <w:autoSpaceDN w:val="0"/>
        <w:adjustRightInd w:val="0"/>
        <w:ind w:firstLine="708"/>
        <w:jc w:val="both"/>
      </w:pPr>
      <w:r w:rsidRPr="0046182C">
        <w:t xml:space="preserve"> 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F303B4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303B4">
        <w:rPr>
          <w:b/>
          <w:bCs/>
          <w:i/>
          <w:iCs/>
        </w:rPr>
        <w:t>Dział 700 -</w:t>
      </w:r>
      <w:r>
        <w:rPr>
          <w:b/>
          <w:bCs/>
          <w:i/>
          <w:iCs/>
        </w:rPr>
        <w:t xml:space="preserve"> </w:t>
      </w:r>
      <w:r w:rsidRPr="00F303B4">
        <w:rPr>
          <w:b/>
          <w:bCs/>
          <w:i/>
          <w:iCs/>
        </w:rPr>
        <w:t>Gospodarka Mieszkaniowa</w:t>
      </w:r>
    </w:p>
    <w:p w:rsidR="008B2715" w:rsidRPr="00F303B4" w:rsidRDefault="008B2715">
      <w:pPr>
        <w:widowControl w:val="0"/>
        <w:autoSpaceDE w:val="0"/>
        <w:autoSpaceDN w:val="0"/>
        <w:adjustRightInd w:val="0"/>
        <w:jc w:val="both"/>
      </w:pPr>
    </w:p>
    <w:p w:rsidR="008B2715" w:rsidRPr="00F303B4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Plan  po zmianach: 5 278 061,00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</w:t>
      </w:r>
      <w:r w:rsidRPr="00F303B4">
        <w:rPr>
          <w:b/>
          <w:bCs/>
        </w:rPr>
        <w:t xml:space="preserve">Wykonanie: </w:t>
      </w:r>
      <w:r>
        <w:rPr>
          <w:b/>
          <w:bCs/>
        </w:rPr>
        <w:t>4 597 397,59</w:t>
      </w:r>
      <w:r w:rsidRPr="00CA050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</w:t>
      </w:r>
      <w:r w:rsidRPr="00CA0503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</w:t>
      </w:r>
      <w:r w:rsidRPr="00CA0503">
        <w:rPr>
          <w:rFonts w:ascii="Arial" w:hAnsi="Arial" w:cs="Arial"/>
          <w:sz w:val="18"/>
          <w:szCs w:val="18"/>
        </w:rPr>
        <w:t xml:space="preserve">      </w:t>
      </w:r>
      <w:r w:rsidRPr="00F303B4">
        <w:rPr>
          <w:b/>
          <w:bCs/>
        </w:rPr>
        <w:t xml:space="preserve">tj. </w:t>
      </w:r>
      <w:r>
        <w:rPr>
          <w:b/>
          <w:bCs/>
        </w:rPr>
        <w:t>87,10</w:t>
      </w:r>
      <w:r w:rsidRPr="00F303B4">
        <w:rPr>
          <w:b/>
          <w:bCs/>
        </w:rPr>
        <w:t>%</w:t>
      </w:r>
    </w:p>
    <w:p w:rsidR="008B2715" w:rsidRPr="00F303B4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0"/>
        <w:gridCol w:w="1620"/>
      </w:tblGrid>
      <w:tr w:rsidR="008B2715" w:rsidRPr="000C5FC7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</w:t>
            </w:r>
          </w:p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po zmianach </w:t>
            </w:r>
          </w:p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ykonanie </w:t>
            </w:r>
          </w:p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%</w:t>
            </w:r>
          </w:p>
        </w:tc>
      </w:tr>
      <w:tr w:rsidR="008B2715" w:rsidRPr="000C5FC7">
        <w:trPr>
          <w:trHeight w:val="601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0C5FC7">
        <w:trPr>
          <w:trHeight w:val="27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EB7D4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0C5FC7">
        <w:trPr>
          <w:trHeight w:val="22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5FC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A45E28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DD6011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2 350 000,00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1 880 000,00 </w:t>
            </w:r>
            <w:r w:rsidRPr="00F303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1 514 942,33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80,58</w:t>
            </w:r>
          </w:p>
        </w:tc>
      </w:tr>
      <w:tr w:rsidR="008B2715" w:rsidRPr="000C5FC7">
        <w:trPr>
          <w:trHeight w:val="221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70005</w:t>
            </w:r>
          </w:p>
          <w:p w:rsidR="008B2715" w:rsidRPr="004D18B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715" w:rsidRPr="000C5FC7">
        <w:trPr>
          <w:trHeight w:val="22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5FC7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4D18B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D18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  <w:r w:rsidRPr="004D18B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3 398 061,00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3 398 061,00</w:t>
            </w:r>
            <w:r w:rsidRPr="00F303B4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3 082 455,26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90,71</w:t>
            </w:r>
          </w:p>
        </w:tc>
      </w:tr>
      <w:tr w:rsidR="008B2715" w:rsidRPr="000C5FC7">
        <w:trPr>
          <w:trHeight w:val="221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70095</w:t>
            </w:r>
          </w:p>
          <w:p w:rsidR="008B2715" w:rsidRPr="004D18B5" w:rsidRDefault="008B2715" w:rsidP="00EB7D4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715" w:rsidRPr="000C5FC7">
        <w:trPr>
          <w:trHeight w:val="464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EB7D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DD6011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5 748 061,00</w:t>
            </w:r>
            <w:r w:rsidR="008B271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5 278 061,00</w:t>
            </w:r>
            <w:r w:rsidRPr="00583F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4 597 397,59  </w:t>
            </w:r>
            <w:r w:rsidRPr="00583F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2586" w:rsidRDefault="008B2715" w:rsidP="00EB7D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87,10</w:t>
            </w:r>
          </w:p>
        </w:tc>
      </w:tr>
    </w:tbl>
    <w:p w:rsidR="008B2715" w:rsidRDefault="008B271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8B2715" w:rsidRDefault="008B2715" w:rsidP="0026795D">
      <w:pPr>
        <w:pStyle w:val="Legenda"/>
        <w:keepNext/>
        <w:rPr>
          <w:sz w:val="24"/>
          <w:szCs w:val="24"/>
        </w:rPr>
      </w:pPr>
    </w:p>
    <w:p w:rsidR="008B2715" w:rsidRPr="00875E7B" w:rsidRDefault="008B2715" w:rsidP="00875E7B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Gospodarka mieszkaniowa</w:t>
      </w:r>
    </w:p>
    <w:p w:rsidR="008B2715" w:rsidRDefault="00EA5219" w:rsidP="00875E7B">
      <w:pPr>
        <w:widowControl w:val="0"/>
        <w:autoSpaceDE w:val="0"/>
        <w:autoSpaceDN w:val="0"/>
        <w:adjustRightInd w:val="0"/>
        <w:jc w:val="center"/>
      </w:pPr>
      <w:r w:rsidRPr="00C75C22">
        <w:rPr>
          <w:noProof/>
        </w:rPr>
        <w:drawing>
          <wp:inline distT="0" distB="0" distL="0" distR="0" wp14:anchorId="2F68ADFC" wp14:editId="5DE75F62">
            <wp:extent cx="5724525" cy="2343150"/>
            <wp:effectExtent l="0" t="0" r="0" b="0"/>
            <wp:docPr id="4" name="Obiekt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</w:pPr>
      <w:r w:rsidRPr="00F303B4">
        <w:t xml:space="preserve">Dochody w </w:t>
      </w:r>
      <w:r w:rsidR="00E80392">
        <w:rPr>
          <w:b/>
          <w:bCs/>
        </w:rPr>
        <w:t xml:space="preserve">rozdziale </w:t>
      </w:r>
      <w:r w:rsidRPr="00590FFD">
        <w:rPr>
          <w:b/>
          <w:bCs/>
        </w:rPr>
        <w:t>700</w:t>
      </w:r>
      <w:r w:rsidR="00E80392">
        <w:rPr>
          <w:b/>
          <w:bCs/>
        </w:rPr>
        <w:t>05</w:t>
      </w:r>
      <w:r w:rsidRPr="00590FFD">
        <w:rPr>
          <w:b/>
          <w:bCs/>
        </w:rPr>
        <w:t xml:space="preserve"> – Gospodarka </w:t>
      </w:r>
      <w:r w:rsidR="00E80392">
        <w:rPr>
          <w:b/>
          <w:bCs/>
        </w:rPr>
        <w:t>Gruntami i Nieruchomościami</w:t>
      </w:r>
      <w:r w:rsidRPr="00F303B4">
        <w:t xml:space="preserve"> pochodzą z: </w:t>
      </w:r>
    </w:p>
    <w:p w:rsidR="000536AA" w:rsidRDefault="000536AA">
      <w:pPr>
        <w:widowControl w:val="0"/>
        <w:autoSpaceDE w:val="0"/>
        <w:autoSpaceDN w:val="0"/>
        <w:adjustRightInd w:val="0"/>
        <w:jc w:val="both"/>
      </w:pPr>
    </w:p>
    <w:p w:rsidR="008B2715" w:rsidRDefault="008B2715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wpływów z tytułu opłat rocznych za użytkowanie wieczyste w kwocie </w:t>
      </w:r>
      <w:r w:rsidR="00DB6912">
        <w:t xml:space="preserve">        </w:t>
      </w:r>
      <w:r>
        <w:rPr>
          <w:b/>
          <w:bCs/>
        </w:rPr>
        <w:t>412 860,95</w:t>
      </w:r>
      <w:r w:rsidRPr="00590FFD">
        <w:rPr>
          <w:b/>
          <w:bCs/>
        </w:rPr>
        <w:t xml:space="preserve"> zł.</w:t>
      </w:r>
      <w:r>
        <w:t>,</w:t>
      </w:r>
    </w:p>
    <w:p w:rsidR="008B2715" w:rsidRDefault="008B2715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wpływów z różnych opłat w kwocie </w:t>
      </w:r>
      <w:r>
        <w:rPr>
          <w:b/>
          <w:bCs/>
        </w:rPr>
        <w:t>90 365,69</w:t>
      </w:r>
      <w:r w:rsidRPr="00590FFD">
        <w:rPr>
          <w:b/>
          <w:bCs/>
        </w:rPr>
        <w:t xml:space="preserve"> zł</w:t>
      </w:r>
      <w:r w:rsidRPr="00F303B4">
        <w:t>.</w:t>
      </w:r>
      <w:r>
        <w:t>,</w:t>
      </w:r>
    </w:p>
    <w:p w:rsidR="008B2715" w:rsidRDefault="008B2715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kosztów upomnień  w kwocie </w:t>
      </w:r>
      <w:r>
        <w:rPr>
          <w:b/>
          <w:bCs/>
        </w:rPr>
        <w:t>46,40</w:t>
      </w:r>
      <w:r w:rsidRPr="00590FFD">
        <w:rPr>
          <w:b/>
          <w:bCs/>
        </w:rPr>
        <w:t xml:space="preserve"> zł</w:t>
      </w:r>
      <w:r>
        <w:t>.,</w:t>
      </w:r>
    </w:p>
    <w:p w:rsidR="008B2715" w:rsidRDefault="008B2715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 w:rsidRPr="00F303B4">
        <w:t>dochod</w:t>
      </w:r>
      <w:r>
        <w:t>ów</w:t>
      </w:r>
      <w:r w:rsidRPr="00F303B4">
        <w:t xml:space="preserve"> z </w:t>
      </w:r>
      <w:r>
        <w:t xml:space="preserve"> </w:t>
      </w:r>
      <w:r w:rsidRPr="00F303B4">
        <w:t xml:space="preserve">dzierżawy </w:t>
      </w:r>
      <w:r>
        <w:t xml:space="preserve">nieruchomości </w:t>
      </w:r>
      <w:r w:rsidR="00DB6912">
        <w:t>w kwocie</w:t>
      </w:r>
      <w:r w:rsidRPr="00F303B4">
        <w:t xml:space="preserve"> </w:t>
      </w:r>
      <w:r>
        <w:rPr>
          <w:b/>
          <w:bCs/>
        </w:rPr>
        <w:t xml:space="preserve">425 002,57 </w:t>
      </w:r>
      <w:r w:rsidRPr="00590FFD">
        <w:rPr>
          <w:b/>
          <w:bCs/>
        </w:rPr>
        <w:t>zł</w:t>
      </w:r>
      <w:r>
        <w:t>.,</w:t>
      </w:r>
    </w:p>
    <w:p w:rsidR="008B2715" w:rsidRDefault="008B2715" w:rsidP="00F17C3F">
      <w:pPr>
        <w:pStyle w:val="Akapitzlist"/>
        <w:numPr>
          <w:ilvl w:val="0"/>
          <w:numId w:val="1"/>
        </w:numPr>
        <w:jc w:val="both"/>
      </w:pPr>
      <w:r w:rsidRPr="00F303B4">
        <w:t>wpływ</w:t>
      </w:r>
      <w:r>
        <w:t>ów</w:t>
      </w:r>
      <w:r w:rsidRPr="00F303B4">
        <w:t xml:space="preserve"> z </w:t>
      </w:r>
      <w:r>
        <w:t xml:space="preserve">przekształcenia prawa użytkowania wieczystego w prawo własności </w:t>
      </w:r>
      <w:r w:rsidR="000536AA">
        <w:t xml:space="preserve">      </w:t>
      </w:r>
      <w:r>
        <w:t>w kwocie</w:t>
      </w:r>
      <w:r w:rsidRPr="00F303B4">
        <w:t xml:space="preserve"> </w:t>
      </w:r>
      <w:r>
        <w:rPr>
          <w:b/>
          <w:bCs/>
        </w:rPr>
        <w:t>33 567,02</w:t>
      </w:r>
      <w:r w:rsidRPr="00590FFD">
        <w:rPr>
          <w:b/>
          <w:bCs/>
        </w:rPr>
        <w:t xml:space="preserve"> zł</w:t>
      </w:r>
      <w:r>
        <w:t>.,</w:t>
      </w:r>
    </w:p>
    <w:p w:rsidR="008B2715" w:rsidRDefault="008B2715" w:rsidP="00F17C3F">
      <w:pPr>
        <w:pStyle w:val="Akapitzlist"/>
        <w:numPr>
          <w:ilvl w:val="0"/>
          <w:numId w:val="2"/>
        </w:numPr>
        <w:jc w:val="both"/>
      </w:pPr>
      <w:r>
        <w:t xml:space="preserve">dochodów ze zbycia praw majątkowych w kwocie </w:t>
      </w:r>
      <w:r>
        <w:rPr>
          <w:b/>
          <w:bCs/>
        </w:rPr>
        <w:t>540 959,95 </w:t>
      </w:r>
      <w:r w:rsidRPr="00590FFD">
        <w:rPr>
          <w:b/>
          <w:bCs/>
        </w:rPr>
        <w:t>zł</w:t>
      </w:r>
      <w:r>
        <w:t xml:space="preserve"> </w:t>
      </w:r>
    </w:p>
    <w:p w:rsidR="008B2715" w:rsidRDefault="008B2715" w:rsidP="00616728">
      <w:pPr>
        <w:pStyle w:val="Akapitzlist"/>
        <w:ind w:left="1077"/>
        <w:jc w:val="both"/>
      </w:pPr>
      <w:r>
        <w:t>w tym:</w:t>
      </w:r>
    </w:p>
    <w:p w:rsidR="008B2715" w:rsidRDefault="008B2715" w:rsidP="00616728">
      <w:pPr>
        <w:pStyle w:val="Akapitzlist"/>
        <w:ind w:left="1077"/>
        <w:jc w:val="both"/>
      </w:pPr>
      <w:r>
        <w:t>sprzedaż 11 lokali – 203 678,04 zł</w:t>
      </w:r>
    </w:p>
    <w:p w:rsidR="008B2715" w:rsidRDefault="008B2715" w:rsidP="00616728">
      <w:pPr>
        <w:pStyle w:val="Akapitzlist"/>
        <w:ind w:left="717"/>
        <w:jc w:val="both"/>
      </w:pPr>
      <w:r>
        <w:t xml:space="preserve">      zbycie nieruchomości – 337 281,91 zł</w:t>
      </w:r>
    </w:p>
    <w:p w:rsidR="008B2715" w:rsidRDefault="008B2715" w:rsidP="00F17C3F">
      <w:pPr>
        <w:pStyle w:val="Akapitzlist"/>
        <w:numPr>
          <w:ilvl w:val="0"/>
          <w:numId w:val="1"/>
        </w:numPr>
        <w:jc w:val="both"/>
      </w:pPr>
      <w:r>
        <w:t xml:space="preserve">odsetek od nieterminowych wpłat za użytkowanie wieczyste i dzierżawę w kwocie </w:t>
      </w:r>
      <w:r w:rsidRPr="00616728">
        <w:rPr>
          <w:b/>
          <w:bCs/>
        </w:rPr>
        <w:t>8 199,75 zł</w:t>
      </w:r>
      <w:r>
        <w:t>.,</w:t>
      </w:r>
    </w:p>
    <w:p w:rsidR="008B2715" w:rsidRDefault="008B2715" w:rsidP="00F17C3F">
      <w:pPr>
        <w:pStyle w:val="Akapitzlist"/>
        <w:numPr>
          <w:ilvl w:val="0"/>
          <w:numId w:val="1"/>
        </w:numPr>
        <w:jc w:val="both"/>
      </w:pPr>
      <w:r>
        <w:t xml:space="preserve">wpływy z różnych dochodów w kwocie </w:t>
      </w:r>
      <w:r w:rsidRPr="00616728">
        <w:rPr>
          <w:b/>
          <w:bCs/>
        </w:rPr>
        <w:t>3 940,00 zł</w:t>
      </w:r>
      <w:r>
        <w:t>.</w:t>
      </w:r>
    </w:p>
    <w:p w:rsidR="00DB6912" w:rsidRDefault="00DB6912" w:rsidP="00DB6912">
      <w:pPr>
        <w:pStyle w:val="Akapitzlist"/>
        <w:ind w:left="1077"/>
        <w:jc w:val="both"/>
      </w:pPr>
    </w:p>
    <w:p w:rsidR="000536AA" w:rsidRDefault="000536AA" w:rsidP="00DB6912">
      <w:pPr>
        <w:pStyle w:val="Akapitzlist"/>
        <w:ind w:left="1077"/>
        <w:jc w:val="both"/>
      </w:pPr>
    </w:p>
    <w:p w:rsidR="00DB6912" w:rsidRDefault="00E80392" w:rsidP="00DB6912">
      <w:pPr>
        <w:widowControl w:val="0"/>
        <w:autoSpaceDE w:val="0"/>
        <w:autoSpaceDN w:val="0"/>
        <w:adjustRightInd w:val="0"/>
        <w:jc w:val="both"/>
      </w:pPr>
      <w:r w:rsidRPr="0046182C">
        <w:t xml:space="preserve">Dochody w </w:t>
      </w:r>
      <w:r w:rsidRPr="00E80392">
        <w:rPr>
          <w:b/>
          <w:bCs/>
        </w:rPr>
        <w:t xml:space="preserve">rozdziale </w:t>
      </w:r>
      <w:r>
        <w:rPr>
          <w:b/>
          <w:bCs/>
        </w:rPr>
        <w:t>70095</w:t>
      </w:r>
      <w:r w:rsidRPr="00E80392">
        <w:rPr>
          <w:b/>
          <w:bCs/>
        </w:rPr>
        <w:t xml:space="preserve"> </w:t>
      </w:r>
      <w:r>
        <w:rPr>
          <w:b/>
          <w:bCs/>
        </w:rPr>
        <w:t>–</w:t>
      </w:r>
      <w:r w:rsidRPr="00E80392">
        <w:rPr>
          <w:b/>
          <w:bCs/>
        </w:rPr>
        <w:t xml:space="preserve"> </w:t>
      </w:r>
      <w:r>
        <w:rPr>
          <w:b/>
          <w:bCs/>
        </w:rPr>
        <w:t>Pozostała Działalność</w:t>
      </w:r>
      <w:r w:rsidR="00DB6912">
        <w:t xml:space="preserve"> pochodzą z:</w:t>
      </w:r>
    </w:p>
    <w:p w:rsidR="000536AA" w:rsidRDefault="000536AA" w:rsidP="00DB6912">
      <w:pPr>
        <w:widowControl w:val="0"/>
        <w:autoSpaceDE w:val="0"/>
        <w:autoSpaceDN w:val="0"/>
        <w:adjustRightInd w:val="0"/>
        <w:jc w:val="both"/>
      </w:pPr>
    </w:p>
    <w:p w:rsidR="00DB6912" w:rsidRDefault="00DB6912" w:rsidP="00DB6912">
      <w:pPr>
        <w:widowControl w:val="0"/>
        <w:autoSpaceDE w:val="0"/>
        <w:autoSpaceDN w:val="0"/>
        <w:adjustRightInd w:val="0"/>
        <w:jc w:val="both"/>
      </w:pPr>
      <w:r>
        <w:t xml:space="preserve">           -      najmu lokali mieszkalnych i użytkowych </w:t>
      </w:r>
      <w:r w:rsidR="00E80392">
        <w:t xml:space="preserve">w kwocie </w:t>
      </w:r>
      <w:r w:rsidR="00E80392">
        <w:rPr>
          <w:b/>
          <w:bCs/>
        </w:rPr>
        <w:t>2 963 958,79</w:t>
      </w:r>
      <w:r w:rsidR="00E80392" w:rsidRPr="00E80392">
        <w:rPr>
          <w:b/>
          <w:bCs/>
        </w:rPr>
        <w:t xml:space="preserve"> zł</w:t>
      </w:r>
      <w:r>
        <w:t>.,</w:t>
      </w:r>
    </w:p>
    <w:p w:rsidR="00DB6912" w:rsidRDefault="00DB6912" w:rsidP="00DB6912">
      <w:pPr>
        <w:widowControl w:val="0"/>
        <w:autoSpaceDE w:val="0"/>
        <w:autoSpaceDN w:val="0"/>
        <w:adjustRightInd w:val="0"/>
        <w:jc w:val="both"/>
        <w:rPr>
          <w:b/>
        </w:rPr>
      </w:pPr>
      <w:r>
        <w:t xml:space="preserve">           -      odsetek  z tytułu zaległości czynszowych w kwocie</w:t>
      </w:r>
      <w:r w:rsidR="00E80392">
        <w:t xml:space="preserve"> </w:t>
      </w:r>
      <w:r w:rsidR="00E80392" w:rsidRPr="00E80392">
        <w:rPr>
          <w:b/>
        </w:rPr>
        <w:t>66 185,29 zł</w:t>
      </w:r>
      <w:r>
        <w:rPr>
          <w:b/>
        </w:rPr>
        <w:t>.</w:t>
      </w:r>
    </w:p>
    <w:p w:rsidR="000536AA" w:rsidRDefault="000536AA" w:rsidP="00DB6912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E80392" w:rsidRDefault="00DB6912" w:rsidP="00DB6912">
      <w:pPr>
        <w:widowControl w:val="0"/>
        <w:autoSpaceDE w:val="0"/>
        <w:autoSpaceDN w:val="0"/>
        <w:adjustRightInd w:val="0"/>
        <w:jc w:val="both"/>
      </w:pPr>
      <w:r w:rsidRPr="00DB6912">
        <w:t>Dochody w kwocie</w:t>
      </w:r>
      <w:r w:rsidR="00E80392">
        <w:t xml:space="preserve"> </w:t>
      </w:r>
      <w:r w:rsidR="00E80392" w:rsidRPr="00E80392">
        <w:rPr>
          <w:b/>
        </w:rPr>
        <w:t>52 311,18 zł</w:t>
      </w:r>
      <w:r>
        <w:t xml:space="preserve"> pochodzą natomiast z różnych dochodów takich jak np. </w:t>
      </w:r>
      <w:r w:rsidR="009D76A8">
        <w:t>koszty sądowe wyegzekwowane od dłużników.</w:t>
      </w:r>
      <w:r>
        <w:t xml:space="preserve"> </w:t>
      </w:r>
    </w:p>
    <w:p w:rsidR="00E80392" w:rsidRDefault="00E80392" w:rsidP="00E80392">
      <w:pPr>
        <w:widowControl w:val="0"/>
        <w:autoSpaceDE w:val="0"/>
        <w:autoSpaceDN w:val="0"/>
        <w:adjustRightInd w:val="0"/>
        <w:ind w:firstLine="708"/>
        <w:jc w:val="both"/>
      </w:pPr>
    </w:p>
    <w:p w:rsidR="00E80392" w:rsidRDefault="00E80392" w:rsidP="00E80392">
      <w:pPr>
        <w:pStyle w:val="Akapitzlist"/>
        <w:ind w:left="1077"/>
        <w:jc w:val="both"/>
      </w:pPr>
    </w:p>
    <w:p w:rsidR="00DD4EC2" w:rsidRDefault="00DD4EC2" w:rsidP="00E80392">
      <w:pPr>
        <w:pStyle w:val="Akapitzlist"/>
        <w:ind w:left="1077"/>
        <w:jc w:val="both"/>
      </w:pPr>
    </w:p>
    <w:p w:rsidR="00585D09" w:rsidRDefault="00585D09" w:rsidP="00E80392">
      <w:pPr>
        <w:pStyle w:val="Akapitzlist"/>
        <w:ind w:left="1077"/>
        <w:jc w:val="both"/>
      </w:pPr>
    </w:p>
    <w:p w:rsidR="00585D09" w:rsidRDefault="00585D09" w:rsidP="00E80392">
      <w:pPr>
        <w:pStyle w:val="Akapitzlist"/>
        <w:ind w:left="1077"/>
        <w:jc w:val="both"/>
      </w:pPr>
    </w:p>
    <w:p w:rsidR="00585D09" w:rsidRDefault="00585D09" w:rsidP="00E80392">
      <w:pPr>
        <w:pStyle w:val="Akapitzlist"/>
        <w:ind w:left="1077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303B4">
        <w:rPr>
          <w:b/>
          <w:bCs/>
          <w:i/>
          <w:iCs/>
        </w:rPr>
        <w:t>Dział 710</w:t>
      </w:r>
      <w:r>
        <w:rPr>
          <w:b/>
          <w:bCs/>
          <w:i/>
          <w:iCs/>
        </w:rPr>
        <w:t xml:space="preserve"> </w:t>
      </w:r>
      <w:r w:rsidRPr="00F303B4">
        <w:rPr>
          <w:b/>
          <w:bCs/>
          <w:i/>
          <w:iCs/>
        </w:rPr>
        <w:t>- Działalność Usługowa</w:t>
      </w:r>
    </w:p>
    <w:p w:rsidR="008B2715" w:rsidRPr="00F303B4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Pr="00525E15" w:rsidRDefault="008B2715" w:rsidP="00525E15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8"/>
          <w:szCs w:val="18"/>
        </w:rPr>
      </w:pPr>
      <w:r>
        <w:rPr>
          <w:b/>
          <w:bCs/>
        </w:rPr>
        <w:t xml:space="preserve">Plan po zmianach:  </w:t>
      </w:r>
      <w:r>
        <w:rPr>
          <w:b/>
          <w:bCs/>
          <w:color w:val="000000"/>
        </w:rPr>
        <w:t>45 000,00</w:t>
      </w:r>
      <w:r w:rsidRPr="00583FD1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</w:t>
      </w:r>
      <w:r w:rsidR="000536AA">
        <w:rPr>
          <w:rFonts w:ascii="Arial" w:hAnsi="Arial" w:cs="Arial"/>
          <w:b/>
          <w:bCs/>
          <w:color w:val="000000"/>
          <w:sz w:val="18"/>
          <w:szCs w:val="18"/>
        </w:rPr>
        <w:t xml:space="preserve">        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</w:t>
      </w:r>
      <w:r>
        <w:rPr>
          <w:b/>
          <w:bCs/>
        </w:rPr>
        <w:t>Wykonanie</w:t>
      </w:r>
      <w:r w:rsidRPr="000330E5">
        <w:rPr>
          <w:b/>
          <w:bCs/>
        </w:rPr>
        <w:t xml:space="preserve">: </w:t>
      </w:r>
      <w:r>
        <w:rPr>
          <w:b/>
          <w:bCs/>
        </w:rPr>
        <w:t xml:space="preserve"> </w:t>
      </w:r>
      <w:r>
        <w:rPr>
          <w:b/>
          <w:bCs/>
          <w:color w:val="000000"/>
        </w:rPr>
        <w:t>107 653,25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                </w:t>
      </w:r>
      <w:r>
        <w:rPr>
          <w:b/>
          <w:bCs/>
        </w:rPr>
        <w:t>tj. 239,23%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0"/>
        <w:gridCol w:w="1620"/>
      </w:tblGrid>
      <w:tr w:rsidR="008B2715" w:rsidRPr="000C5FC7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</w:t>
            </w:r>
          </w:p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po zmianach </w:t>
            </w:r>
          </w:p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ykonanie </w:t>
            </w:r>
          </w:p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%</w:t>
            </w:r>
          </w:p>
        </w:tc>
      </w:tr>
      <w:tr w:rsidR="008B2715" w:rsidRPr="000C5FC7">
        <w:trPr>
          <w:trHeight w:val="601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C3553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0C5FC7">
        <w:trPr>
          <w:trHeight w:val="27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3553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0C5FC7">
        <w:trPr>
          <w:trHeight w:val="22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5FC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DB25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A45E28" w:rsidRDefault="008B2715" w:rsidP="00DB25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45E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30 000,00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45 000,00 </w:t>
            </w:r>
            <w:r w:rsidRPr="00F303B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107 653,25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239,23</w:t>
            </w:r>
          </w:p>
        </w:tc>
      </w:tr>
      <w:tr w:rsidR="008B2715" w:rsidRPr="000C5FC7">
        <w:trPr>
          <w:trHeight w:val="221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:rsidR="008B2715" w:rsidRDefault="008B2715" w:rsidP="00DB25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71035</w:t>
            </w:r>
          </w:p>
          <w:p w:rsidR="008B2715" w:rsidRPr="004D18B5" w:rsidRDefault="008B2715" w:rsidP="00DB25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F303B4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B2715" w:rsidRPr="000C5FC7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30 000,00    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8B2715" w:rsidP="00C619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45 000,00</w:t>
            </w:r>
            <w:r w:rsidRPr="00583F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583FD1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107 653,25  </w:t>
            </w:r>
            <w:r w:rsidRPr="00583FD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2586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239,23</w:t>
            </w:r>
          </w:p>
        </w:tc>
      </w:tr>
    </w:tbl>
    <w:p w:rsidR="008B2715" w:rsidRDefault="008B2715" w:rsidP="00474609">
      <w:pPr>
        <w:pStyle w:val="Legenda"/>
        <w:keepNext/>
        <w:rPr>
          <w:sz w:val="24"/>
          <w:szCs w:val="24"/>
        </w:rPr>
      </w:pPr>
    </w:p>
    <w:p w:rsidR="008B2715" w:rsidRDefault="008B2715" w:rsidP="00474609"/>
    <w:p w:rsidR="008B2715" w:rsidRPr="00474609" w:rsidRDefault="008B2715" w:rsidP="00474609"/>
    <w:p w:rsidR="008B2715" w:rsidRPr="00DB2586" w:rsidRDefault="008B2715" w:rsidP="00DB2586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Działalność Usługowa</w:t>
      </w:r>
    </w:p>
    <w:p w:rsidR="008B2715" w:rsidRDefault="00EA5219" w:rsidP="008A7DD1">
      <w:pPr>
        <w:widowControl w:val="0"/>
        <w:autoSpaceDE w:val="0"/>
        <w:autoSpaceDN w:val="0"/>
        <w:adjustRightInd w:val="0"/>
        <w:jc w:val="center"/>
        <w:rPr>
          <w:noProof/>
        </w:rPr>
      </w:pPr>
      <w:r w:rsidRPr="00C75C22">
        <w:rPr>
          <w:noProof/>
        </w:rPr>
        <w:drawing>
          <wp:inline distT="0" distB="0" distL="0" distR="0" wp14:anchorId="10432459" wp14:editId="7AD61377">
            <wp:extent cx="5791200" cy="2428875"/>
            <wp:effectExtent l="0" t="0" r="0" b="0"/>
            <wp:docPr id="5" name="Obiekt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9D76A8" w:rsidRDefault="009D76A8">
      <w:pPr>
        <w:widowControl w:val="0"/>
        <w:autoSpaceDE w:val="0"/>
        <w:autoSpaceDN w:val="0"/>
        <w:adjustRightInd w:val="0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</w:pPr>
      <w:r>
        <w:t xml:space="preserve">Dochody w </w:t>
      </w:r>
      <w:r w:rsidRPr="003D0720">
        <w:rPr>
          <w:b/>
          <w:bCs/>
        </w:rPr>
        <w:t xml:space="preserve">dziale 710 - Działalność Usługowa </w:t>
      </w:r>
      <w:r>
        <w:t>pochodzą z:</w:t>
      </w:r>
    </w:p>
    <w:p w:rsidR="000536AA" w:rsidRPr="003D0720" w:rsidRDefault="000536AA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Default="008B2715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wpływów z </w:t>
      </w:r>
      <w:r w:rsidR="00533C3F">
        <w:t xml:space="preserve">różnych dochodów w kwocie </w:t>
      </w:r>
      <w:r w:rsidR="00533C3F">
        <w:rPr>
          <w:b/>
          <w:bCs/>
        </w:rPr>
        <w:t>92 653,25</w:t>
      </w:r>
      <w:r w:rsidRPr="00875E7B">
        <w:rPr>
          <w:b/>
          <w:bCs/>
        </w:rPr>
        <w:t xml:space="preserve"> zł.</w:t>
      </w:r>
      <w:r>
        <w:t>,</w:t>
      </w:r>
    </w:p>
    <w:p w:rsidR="008B2715" w:rsidRDefault="000536AA" w:rsidP="00F17C3F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</w:pPr>
      <w:r>
        <w:t>dotacji celowej</w:t>
      </w:r>
      <w:r w:rsidR="008B2715">
        <w:t xml:space="preserve"> </w:t>
      </w:r>
      <w:r w:rsidR="0085583C">
        <w:t xml:space="preserve">na sprawowanie opieki nad miejscami pamięci narodowej oraz grobami i cmentarzami wojennymi </w:t>
      </w:r>
      <w:r w:rsidR="008B2715">
        <w:t>z</w:t>
      </w:r>
      <w:r w:rsidR="00DB6912">
        <w:t>e</w:t>
      </w:r>
      <w:r w:rsidR="008B2715">
        <w:t xml:space="preserve"> </w:t>
      </w:r>
      <w:r w:rsidR="0085583C">
        <w:t xml:space="preserve">Świętokrzyskiego Urzędu Wojewódzkiego </w:t>
      </w:r>
      <w:r w:rsidR="008B2715">
        <w:t xml:space="preserve">w kwocie </w:t>
      </w:r>
      <w:r w:rsidR="0085583C">
        <w:rPr>
          <w:b/>
          <w:bCs/>
        </w:rPr>
        <w:t>15 000,00</w:t>
      </w:r>
      <w:r w:rsidR="008B2715" w:rsidRPr="003D0720">
        <w:rPr>
          <w:b/>
          <w:bCs/>
        </w:rPr>
        <w:t xml:space="preserve"> zł</w:t>
      </w:r>
      <w:r w:rsidR="008B2715">
        <w:t xml:space="preserve">, co stanowi </w:t>
      </w:r>
      <w:r w:rsidR="008B2715">
        <w:rPr>
          <w:b/>
          <w:bCs/>
        </w:rPr>
        <w:t>100</w:t>
      </w:r>
      <w:r w:rsidR="008B2715" w:rsidRPr="003D0720">
        <w:rPr>
          <w:b/>
          <w:bCs/>
        </w:rPr>
        <w:t>%</w:t>
      </w:r>
      <w:r w:rsidR="008B2715">
        <w:t xml:space="preserve"> wykonania planowanych dochodów, </w:t>
      </w:r>
      <w:r w:rsidR="00DD6011">
        <w:t xml:space="preserve">           </w:t>
      </w:r>
      <w:r w:rsidR="00230BFA">
        <w:t>w tym zakresie.</w:t>
      </w: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F303B4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F303B4">
        <w:rPr>
          <w:b/>
          <w:bCs/>
          <w:i/>
          <w:iCs/>
        </w:rPr>
        <w:lastRenderedPageBreak/>
        <w:t>Dział 7</w:t>
      </w:r>
      <w:r>
        <w:rPr>
          <w:b/>
          <w:bCs/>
          <w:i/>
          <w:iCs/>
        </w:rPr>
        <w:t>2</w:t>
      </w:r>
      <w:r w:rsidRPr="00F303B4">
        <w:rPr>
          <w:b/>
          <w:bCs/>
          <w:i/>
          <w:iCs/>
        </w:rPr>
        <w:t>0</w:t>
      </w:r>
      <w:r>
        <w:rPr>
          <w:b/>
          <w:bCs/>
          <w:i/>
          <w:iCs/>
        </w:rPr>
        <w:t xml:space="preserve"> –</w:t>
      </w:r>
      <w:r w:rsidRPr="00F303B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Informatyka </w:t>
      </w: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Plan po zmianach: 212 462,00                Wykonanie: 187 863,67                 </w:t>
      </w:r>
      <w:r>
        <w:rPr>
          <w:b/>
          <w:bCs/>
        </w:rPr>
        <w:tab/>
        <w:t>tj. 88,42%</w:t>
      </w: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2"/>
        <w:gridCol w:w="1476"/>
        <w:gridCol w:w="1660"/>
        <w:gridCol w:w="1660"/>
        <w:gridCol w:w="1824"/>
        <w:gridCol w:w="1649"/>
      </w:tblGrid>
      <w:tr w:rsidR="008B2715" w:rsidRPr="005808D6">
        <w:trPr>
          <w:trHeight w:val="271"/>
        </w:trPr>
        <w:tc>
          <w:tcPr>
            <w:tcW w:w="462" w:type="pct"/>
            <w:vMerge w:val="restart"/>
            <w:shd w:val="clear" w:color="auto" w:fill="C0C0C0"/>
          </w:tcPr>
          <w:p w:rsidR="008B2715" w:rsidRPr="00706B1C" w:rsidRDefault="008B2715" w:rsidP="005840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06B1C" w:rsidRDefault="008B2715" w:rsidP="0058403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5840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 zł )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 dochody po zmianach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zł )</w:t>
            </w:r>
          </w:p>
        </w:tc>
        <w:tc>
          <w:tcPr>
            <w:tcW w:w="1001" w:type="pct"/>
            <w:vMerge w:val="restart"/>
            <w:shd w:val="clear" w:color="auto" w:fill="C0C0C0"/>
          </w:tcPr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 wykonane   (w zł )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6" w:type="pct"/>
            <w:vMerge w:val="restart"/>
            <w:shd w:val="clear" w:color="auto" w:fill="C0C0C0"/>
          </w:tcPr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Wykonanie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B1C">
              <w:rPr>
                <w:rFonts w:ascii="Arial" w:hAnsi="Arial" w:cs="Arial"/>
                <w:sz w:val="18"/>
                <w:szCs w:val="18"/>
              </w:rPr>
              <w:t>٪  w</w:t>
            </w: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06B1C" w:rsidRDefault="008B2715" w:rsidP="0058403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2" w:type="pct"/>
            <w:vMerge/>
            <w:shd w:val="clear" w:color="auto" w:fill="C0C0C0"/>
          </w:tcPr>
          <w:p w:rsidR="008B2715" w:rsidRPr="00706B1C" w:rsidRDefault="008B2715" w:rsidP="0058403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584030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5840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5840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Merge/>
            <w:shd w:val="clear" w:color="auto" w:fill="C0C0C0"/>
          </w:tcPr>
          <w:p w:rsidR="008B2715" w:rsidRPr="005808D6" w:rsidRDefault="008B2715" w:rsidP="0058403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6" w:type="pct"/>
            <w:vMerge/>
            <w:shd w:val="clear" w:color="auto" w:fill="C0C0C0"/>
          </w:tcPr>
          <w:p w:rsidR="008B2715" w:rsidRPr="005808D6" w:rsidRDefault="008B2715" w:rsidP="0058403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2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00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906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5808D6">
        <w:trPr>
          <w:trHeight w:val="283"/>
        </w:trPr>
        <w:tc>
          <w:tcPr>
            <w:tcW w:w="462" w:type="pct"/>
            <w:shd w:val="clear" w:color="auto" w:fill="C0C0C0"/>
            <w:vAlign w:val="center"/>
          </w:tcPr>
          <w:p w:rsidR="008B2715" w:rsidRPr="005808D6" w:rsidRDefault="008B2715" w:rsidP="00DB2586">
            <w:pPr>
              <w:jc w:val="center"/>
              <w:rPr>
                <w:sz w:val="18"/>
                <w:szCs w:val="18"/>
              </w:rPr>
            </w:pPr>
            <w:r w:rsidRPr="005808D6">
              <w:rPr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FFFF99"/>
          </w:tcPr>
          <w:p w:rsidR="008B2715" w:rsidRDefault="008B2715" w:rsidP="00584030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</w:p>
          <w:p w:rsidR="008B2715" w:rsidRPr="00C13761" w:rsidRDefault="008B2715" w:rsidP="00584030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  <w:r w:rsidRPr="00C13761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20</w:t>
            </w:r>
          </w:p>
          <w:p w:rsidR="008B2715" w:rsidRDefault="008B2715" w:rsidP="00387F16">
            <w:pPr>
              <w:rPr>
                <w:b/>
                <w:bCs/>
                <w:sz w:val="18"/>
                <w:szCs w:val="18"/>
              </w:rPr>
            </w:pPr>
            <w:r w:rsidRPr="00C13761">
              <w:rPr>
                <w:b/>
                <w:bCs/>
                <w:sz w:val="18"/>
                <w:szCs w:val="18"/>
              </w:rPr>
              <w:t>7</w:t>
            </w:r>
            <w:r>
              <w:rPr>
                <w:b/>
                <w:bCs/>
                <w:sz w:val="18"/>
                <w:szCs w:val="18"/>
              </w:rPr>
              <w:t>2095</w:t>
            </w:r>
          </w:p>
          <w:p w:rsidR="008B2715" w:rsidRPr="00C13761" w:rsidRDefault="008B2715" w:rsidP="00387F1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E80392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212 462,00</w:t>
            </w: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212 462,00</w:t>
            </w:r>
          </w:p>
        </w:tc>
        <w:tc>
          <w:tcPr>
            <w:tcW w:w="1001" w:type="pct"/>
            <w:shd w:val="clear" w:color="auto" w:fill="99CCFF"/>
            <w:vAlign w:val="center"/>
          </w:tcPr>
          <w:p w:rsidR="008B2715" w:rsidRPr="005808D6" w:rsidRDefault="008B2715" w:rsidP="00DB258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187 863,27</w:t>
            </w:r>
          </w:p>
        </w:tc>
        <w:tc>
          <w:tcPr>
            <w:tcW w:w="906" w:type="pct"/>
            <w:shd w:val="clear" w:color="auto" w:fill="99CCFF"/>
            <w:vAlign w:val="center"/>
          </w:tcPr>
          <w:p w:rsidR="008B2715" w:rsidRPr="00174718" w:rsidRDefault="008B2715" w:rsidP="00DB2586">
            <w:pPr>
              <w:tabs>
                <w:tab w:val="left" w:pos="1515"/>
              </w:tabs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88,42</w:t>
            </w:r>
          </w:p>
        </w:tc>
      </w:tr>
      <w:tr w:rsidR="008B2715" w:rsidRPr="005808D6">
        <w:trPr>
          <w:trHeight w:val="340"/>
        </w:trPr>
        <w:tc>
          <w:tcPr>
            <w:tcW w:w="1271" w:type="pct"/>
            <w:gridSpan w:val="2"/>
            <w:shd w:val="clear" w:color="auto" w:fill="999999"/>
            <w:vAlign w:val="center"/>
          </w:tcPr>
          <w:p w:rsidR="008B2715" w:rsidRPr="005808D6" w:rsidRDefault="008B2715" w:rsidP="00DB2586">
            <w:pPr>
              <w:jc w:val="center"/>
              <w:rPr>
                <w:b/>
                <w:bCs/>
                <w:sz w:val="18"/>
                <w:szCs w:val="18"/>
              </w:rPr>
            </w:pPr>
            <w:r w:rsidRPr="005808D6">
              <w:rPr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9D3078" w:rsidRDefault="00E80392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212 462,00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6C600E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212 462,00</w:t>
            </w:r>
          </w:p>
        </w:tc>
        <w:tc>
          <w:tcPr>
            <w:tcW w:w="1001" w:type="pct"/>
            <w:shd w:val="clear" w:color="auto" w:fill="999999"/>
            <w:vAlign w:val="center"/>
          </w:tcPr>
          <w:p w:rsidR="008B2715" w:rsidRPr="000330E5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187 863,27</w:t>
            </w:r>
          </w:p>
        </w:tc>
        <w:tc>
          <w:tcPr>
            <w:tcW w:w="906" w:type="pct"/>
            <w:shd w:val="clear" w:color="auto" w:fill="999999"/>
            <w:vAlign w:val="center"/>
          </w:tcPr>
          <w:p w:rsidR="008B2715" w:rsidRPr="005808D6" w:rsidRDefault="008B2715" w:rsidP="00DB258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88,42</w:t>
            </w:r>
          </w:p>
        </w:tc>
      </w:tr>
    </w:tbl>
    <w:p w:rsidR="008B2715" w:rsidRDefault="008B2715" w:rsidP="00387F16">
      <w:pPr>
        <w:jc w:val="both"/>
      </w:pPr>
    </w:p>
    <w:p w:rsidR="008B2715" w:rsidRDefault="008B2715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Pr="00572CAC" w:rsidRDefault="008B2715" w:rsidP="00366D8B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Informatyka</w:t>
      </w:r>
    </w:p>
    <w:p w:rsidR="008B2715" w:rsidRDefault="00EA5219" w:rsidP="00387F16">
      <w:pPr>
        <w:widowControl w:val="0"/>
        <w:autoSpaceDE w:val="0"/>
        <w:autoSpaceDN w:val="0"/>
        <w:adjustRightInd w:val="0"/>
        <w:jc w:val="both"/>
      </w:pPr>
      <w:r w:rsidRPr="00C75C22">
        <w:rPr>
          <w:noProof/>
        </w:rPr>
        <w:drawing>
          <wp:inline distT="0" distB="0" distL="0" distR="0" wp14:anchorId="01B5B1B9" wp14:editId="326FB27E">
            <wp:extent cx="5438775" cy="2609850"/>
            <wp:effectExtent l="0" t="0" r="0" b="0"/>
            <wp:docPr id="6" name="Obiekt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</w:pPr>
    </w:p>
    <w:p w:rsidR="009D76A8" w:rsidRDefault="009D76A8" w:rsidP="00387F16">
      <w:pPr>
        <w:widowControl w:val="0"/>
        <w:autoSpaceDE w:val="0"/>
        <w:autoSpaceDN w:val="0"/>
        <w:adjustRightInd w:val="0"/>
        <w:jc w:val="both"/>
      </w:pPr>
    </w:p>
    <w:p w:rsidR="008B2715" w:rsidRDefault="008A7DD1" w:rsidP="00474609">
      <w:pPr>
        <w:spacing w:before="25" w:after="24" w:line="330" w:lineRule="exact"/>
        <w:ind w:firstLine="708"/>
        <w:jc w:val="both"/>
      </w:pPr>
      <w:r>
        <w:t>Gmina Sandomierz</w:t>
      </w:r>
      <w:r w:rsidR="008B2715" w:rsidRPr="0046182C">
        <w:t xml:space="preserve"> w</w:t>
      </w:r>
      <w:r w:rsidR="008B2715">
        <w:t xml:space="preserve"> 201</w:t>
      </w:r>
      <w:r>
        <w:t>5</w:t>
      </w:r>
      <w:r w:rsidR="008B2715">
        <w:t xml:space="preserve"> roku </w:t>
      </w:r>
      <w:r w:rsidR="008B2715" w:rsidRPr="0046182C">
        <w:t>pozyskał</w:t>
      </w:r>
      <w:r>
        <w:t>a</w:t>
      </w:r>
      <w:r w:rsidR="008B2715" w:rsidRPr="0046182C">
        <w:t xml:space="preserve"> środki </w:t>
      </w:r>
      <w:r w:rsidR="008B2715">
        <w:t xml:space="preserve">w kwocie </w:t>
      </w:r>
      <w:r>
        <w:rPr>
          <w:b/>
          <w:bCs/>
        </w:rPr>
        <w:t>187 863,67</w:t>
      </w:r>
      <w:r w:rsidR="00230BFA">
        <w:rPr>
          <w:b/>
          <w:bCs/>
        </w:rPr>
        <w:t xml:space="preserve"> </w:t>
      </w:r>
      <w:r w:rsidR="00DB6912">
        <w:rPr>
          <w:b/>
          <w:bCs/>
        </w:rPr>
        <w:t>zł</w:t>
      </w:r>
      <w:r w:rsidR="008B2715">
        <w:t xml:space="preserve">, </w:t>
      </w:r>
      <w:r w:rsidR="008B2715" w:rsidRPr="0046182C">
        <w:t>z budżetu Europejskiego Funduszu Rozwoju Regionalnego w ramach współfinansowania projekt</w:t>
      </w:r>
      <w:r w:rsidR="008B2715">
        <w:t>ów</w:t>
      </w:r>
      <w:r w:rsidR="008B2715" w:rsidRPr="0046182C">
        <w:t xml:space="preserve"> Regionalnego Programu Operacyjne</w:t>
      </w:r>
      <w:r w:rsidR="008B2715">
        <w:t>go Województwa Świętokrzyskiego</w:t>
      </w:r>
      <w:r>
        <w:t xml:space="preserve"> </w:t>
      </w:r>
      <w:r w:rsidR="00DB6912">
        <w:t xml:space="preserve">                                                 </w:t>
      </w:r>
      <w:r w:rsidR="008B2715">
        <w:t>pn.:</w:t>
      </w:r>
      <w:r w:rsidR="00DB6912">
        <w:t xml:space="preserve"> </w:t>
      </w:r>
      <w:r w:rsidR="008B2715">
        <w:t xml:space="preserve">,,E </w:t>
      </w:r>
      <w:r w:rsidR="008B2715" w:rsidRPr="0046182C">
        <w:t>-</w:t>
      </w:r>
      <w:r w:rsidR="008B2715">
        <w:t xml:space="preserve"> </w:t>
      </w:r>
      <w:r w:rsidR="008B2715" w:rsidRPr="0046182C">
        <w:t xml:space="preserve">Świętokrzyskie </w:t>
      </w:r>
      <w:r>
        <w:t>Rozbudowa I</w:t>
      </w:r>
      <w:r w:rsidR="008B2715" w:rsidRPr="0046182C">
        <w:t>nf</w:t>
      </w:r>
      <w:r>
        <w:t>rastruktury i</w:t>
      </w:r>
      <w:r w:rsidR="008B2715">
        <w:t xml:space="preserve">nformatycznej JST”, </w:t>
      </w:r>
      <w:r w:rsidR="00DB6912">
        <w:t xml:space="preserve">                                              </w:t>
      </w:r>
      <w:r w:rsidR="008B2715">
        <w:t>oraz</w:t>
      </w:r>
      <w:r w:rsidR="00DB6912">
        <w:t xml:space="preserve"> </w:t>
      </w:r>
      <w:r w:rsidR="008B2715" w:rsidRPr="00544642">
        <w:t>„E</w:t>
      </w:r>
      <w:r w:rsidR="008B2715">
        <w:t xml:space="preserve"> - Ś</w:t>
      </w:r>
      <w:r w:rsidR="008B2715" w:rsidRPr="00544642">
        <w:t>więtokrzyskie Budowa Systemu Informacji Przestrzennej Województwa Świętokrzyskiego”</w:t>
      </w:r>
      <w:r w:rsidR="008B2715">
        <w:t xml:space="preserve">. 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9D76A8" w:rsidRDefault="009D76A8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DD4EC2" w:rsidRDefault="00DD4EC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9D76A8" w:rsidRDefault="009D76A8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9D76A8" w:rsidRDefault="009D76A8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 w:rsidP="00B40DE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Dział 750 - Administracja Publiczna</w:t>
      </w:r>
    </w:p>
    <w:p w:rsidR="008B2715" w:rsidRDefault="008B2715" w:rsidP="00B40DE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C54B33" w:rsidRDefault="008B2715" w:rsidP="00C54B3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 xml:space="preserve"> Plan po zmianach: 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b/>
          <w:bCs/>
        </w:rPr>
        <w:t>405 359,00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</w:t>
      </w:r>
      <w:r>
        <w:rPr>
          <w:b/>
          <w:bCs/>
        </w:rPr>
        <w:t>Wykonanie: 580 153,09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</w:t>
      </w:r>
      <w:r>
        <w:rPr>
          <w:b/>
          <w:bCs/>
        </w:rPr>
        <w:t>tj. 143,12%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1511"/>
        <w:gridCol w:w="1700"/>
        <w:gridCol w:w="1721"/>
        <w:gridCol w:w="1700"/>
        <w:gridCol w:w="1606"/>
      </w:tblGrid>
      <w:tr w:rsidR="008B2715" w:rsidRPr="00061B6F">
        <w:trPr>
          <w:trHeight w:val="279"/>
        </w:trPr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po zmianach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zł.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Wykonanie</w:t>
            </w:r>
          </w:p>
          <w:p w:rsidR="008B2715" w:rsidRPr="00061B6F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%</w:t>
            </w:r>
          </w:p>
        </w:tc>
      </w:tr>
      <w:tr w:rsidR="008B2715" w:rsidRPr="00061B6F">
        <w:trPr>
          <w:trHeight w:val="280"/>
        </w:trPr>
        <w:tc>
          <w:tcPr>
            <w:tcW w:w="8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</w:t>
            </w: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ozdział</w:t>
            </w: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061B6F">
        <w:trPr>
          <w:trHeight w:val="280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061B6F">
        <w:trPr>
          <w:trHeight w:val="28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1B6F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61B6F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750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75011</w:t>
            </w:r>
          </w:p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332 259,00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61B6F" w:rsidRDefault="008B2715" w:rsidP="00C619F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295 359,00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285 790,47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96,76</w:t>
            </w:r>
          </w:p>
        </w:tc>
      </w:tr>
      <w:tr w:rsidR="008B2715" w:rsidRPr="00061B6F">
        <w:trPr>
          <w:trHeight w:val="283"/>
        </w:trPr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061B6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61B6F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750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7502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  <w:p w:rsidR="008B2715" w:rsidRPr="00061B6F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5D2E8B" w:rsidRDefault="008B2715" w:rsidP="00DB2586">
            <w:pPr>
              <w:tabs>
                <w:tab w:val="left" w:pos="14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110 000,00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E1302" w:rsidRDefault="008B2715" w:rsidP="00DB2586">
            <w:pPr>
              <w:tabs>
                <w:tab w:val="left" w:pos="147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110 000,00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1E1302" w:rsidRDefault="008B2715" w:rsidP="00C619F4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294 362,62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920896" w:rsidRDefault="008B2715" w:rsidP="00DB2586">
            <w:pPr>
              <w:tabs>
                <w:tab w:val="left" w:pos="1380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267,60</w:t>
            </w:r>
          </w:p>
        </w:tc>
      </w:tr>
      <w:tr w:rsidR="008B2715" w:rsidRPr="00061B6F">
        <w:trPr>
          <w:trHeight w:val="340"/>
        </w:trPr>
        <w:tc>
          <w:tcPr>
            <w:tcW w:w="2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61B6F" w:rsidRDefault="008B2715" w:rsidP="00DB25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61B6F"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61B6F" w:rsidRDefault="008B2715" w:rsidP="00DB2586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442 259,00</w:t>
            </w:r>
          </w:p>
        </w:tc>
        <w:tc>
          <w:tcPr>
            <w:tcW w:w="1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61B6F" w:rsidRDefault="008B2715" w:rsidP="00C619F4">
            <w:pPr>
              <w:widowControl w:val="0"/>
              <w:tabs>
                <w:tab w:val="left" w:pos="240"/>
                <w:tab w:val="center" w:pos="75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405 359,00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61B6F" w:rsidRDefault="008B2715" w:rsidP="00DB2586">
            <w:pPr>
              <w:widowControl w:val="0"/>
              <w:tabs>
                <w:tab w:val="left" w:pos="120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580 153,09</w:t>
            </w:r>
          </w:p>
        </w:tc>
        <w:tc>
          <w:tcPr>
            <w:tcW w:w="1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61B6F" w:rsidRDefault="008B2715" w:rsidP="00DB2586">
            <w:pPr>
              <w:widowControl w:val="0"/>
              <w:tabs>
                <w:tab w:val="left" w:pos="115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143,12</w:t>
            </w:r>
          </w:p>
        </w:tc>
      </w:tr>
    </w:tbl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</w:pPr>
    </w:p>
    <w:p w:rsidR="000536AA" w:rsidRDefault="000536AA">
      <w:pPr>
        <w:widowControl w:val="0"/>
        <w:autoSpaceDE w:val="0"/>
        <w:autoSpaceDN w:val="0"/>
        <w:adjustRightInd w:val="0"/>
        <w:jc w:val="both"/>
      </w:pPr>
    </w:p>
    <w:p w:rsidR="008B2715" w:rsidRPr="00572CAC" w:rsidRDefault="008B2715" w:rsidP="00366D8B">
      <w:pPr>
        <w:pStyle w:val="Legenda"/>
        <w:keepNext/>
        <w:jc w:val="center"/>
        <w:rPr>
          <w:sz w:val="24"/>
          <w:szCs w:val="24"/>
        </w:rPr>
      </w:pPr>
      <w:r>
        <w:tab/>
      </w: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Administracja Publiczna</w:t>
      </w:r>
    </w:p>
    <w:p w:rsidR="008B2715" w:rsidRPr="00793713" w:rsidRDefault="00EA5219" w:rsidP="00793713">
      <w:pPr>
        <w:widowControl w:val="0"/>
        <w:autoSpaceDE w:val="0"/>
        <w:autoSpaceDN w:val="0"/>
        <w:adjustRightInd w:val="0"/>
        <w:jc w:val="center"/>
      </w:pPr>
      <w:r w:rsidRPr="00C75C22">
        <w:rPr>
          <w:noProof/>
        </w:rPr>
        <w:drawing>
          <wp:inline distT="0" distB="0" distL="0" distR="0" wp14:anchorId="021F4CAB" wp14:editId="05CCEBC8">
            <wp:extent cx="5686425" cy="2343150"/>
            <wp:effectExtent l="0" t="0" r="0" b="0"/>
            <wp:docPr id="7" name="Obiekt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536AA" w:rsidRDefault="000536AA" w:rsidP="00793713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Pr="00C64C56" w:rsidRDefault="008B2715" w:rsidP="00793713">
      <w:pPr>
        <w:widowControl w:val="0"/>
        <w:autoSpaceDE w:val="0"/>
        <w:autoSpaceDN w:val="0"/>
        <w:adjustRightInd w:val="0"/>
        <w:ind w:firstLine="708"/>
        <w:jc w:val="both"/>
      </w:pPr>
      <w:r w:rsidRPr="00C64C56">
        <w:t xml:space="preserve">Dochody w </w:t>
      </w:r>
      <w:r w:rsidRPr="00C64C56">
        <w:rPr>
          <w:b/>
          <w:bCs/>
        </w:rPr>
        <w:t>dziale 750 - Administracja Publiczna</w:t>
      </w:r>
      <w:r w:rsidRPr="00C64C56">
        <w:t xml:space="preserve"> </w:t>
      </w:r>
      <w:r w:rsidRPr="00F303B4">
        <w:t xml:space="preserve">w </w:t>
      </w:r>
      <w:r w:rsidR="008A7DD1">
        <w:t>2015</w:t>
      </w:r>
      <w:r>
        <w:t xml:space="preserve"> roku,</w:t>
      </w:r>
      <w:r w:rsidRPr="00F303B4">
        <w:t xml:space="preserve"> </w:t>
      </w:r>
      <w:r w:rsidRPr="00C64C56">
        <w:t>zostały wykonane</w:t>
      </w:r>
      <w:r>
        <w:t xml:space="preserve">              </w:t>
      </w:r>
      <w:r w:rsidRPr="00C64C56">
        <w:t xml:space="preserve">w kwocie  </w:t>
      </w:r>
      <w:r w:rsidR="008A7DD1">
        <w:rPr>
          <w:b/>
          <w:bCs/>
        </w:rPr>
        <w:t>580 153,09</w:t>
      </w:r>
      <w:r w:rsidRPr="00C64C56">
        <w:rPr>
          <w:b/>
          <w:bCs/>
        </w:rPr>
        <w:t xml:space="preserve"> zł,</w:t>
      </w:r>
      <w:r w:rsidRPr="00C64C56">
        <w:t xml:space="preserve"> co stanowi </w:t>
      </w:r>
      <w:r w:rsidR="008A7DD1">
        <w:rPr>
          <w:b/>
          <w:bCs/>
        </w:rPr>
        <w:t>143,12</w:t>
      </w:r>
      <w:r w:rsidRPr="00C64C56">
        <w:rPr>
          <w:b/>
          <w:bCs/>
        </w:rPr>
        <w:t>%</w:t>
      </w:r>
      <w:r w:rsidRPr="00C64C56">
        <w:t xml:space="preserve"> wykonania w stosunku </w:t>
      </w:r>
      <w:r>
        <w:t>do </w:t>
      </w:r>
      <w:r w:rsidRPr="00C64C56">
        <w:t>planu.</w:t>
      </w:r>
    </w:p>
    <w:p w:rsidR="008B2715" w:rsidRDefault="008B2715" w:rsidP="00350BB5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Pr="00C64C56" w:rsidRDefault="008B2715" w:rsidP="00230BFA">
      <w:pPr>
        <w:widowControl w:val="0"/>
        <w:autoSpaceDE w:val="0"/>
        <w:autoSpaceDN w:val="0"/>
        <w:adjustRightInd w:val="0"/>
        <w:jc w:val="both"/>
      </w:pPr>
      <w:r w:rsidRPr="00C64C56">
        <w:t>Dochody zaliczane do działu Administracja Publiczna pochodzą z następujących źródeł:</w:t>
      </w:r>
    </w:p>
    <w:p w:rsidR="008B2715" w:rsidRPr="006B7B93" w:rsidRDefault="000536AA" w:rsidP="00F17C3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iCs/>
        </w:rPr>
      </w:pPr>
      <w:r>
        <w:t>dotacji celowej otrzymanej</w:t>
      </w:r>
      <w:r w:rsidR="008B2715" w:rsidRPr="00C64C56">
        <w:t xml:space="preserve"> z budżetu państwa na zadania bieżące z zakresu </w:t>
      </w:r>
      <w:r w:rsidR="008A7DD1">
        <w:t>administracji rządowej oraz innych zadań zleconych</w:t>
      </w:r>
      <w:r w:rsidR="008B2715" w:rsidRPr="00C64C56">
        <w:t xml:space="preserve"> ustawami </w:t>
      </w:r>
      <w:r w:rsidR="00404A44">
        <w:t xml:space="preserve">wynikających z ustawy „Prawo o aktach stanu cywilnego, ustawy o ewidencji ludności oraz ustawy o dowodach osobistych” </w:t>
      </w:r>
      <w:r w:rsidR="008B2715" w:rsidRPr="00C64C56">
        <w:t xml:space="preserve">w kwocie: </w:t>
      </w:r>
      <w:r w:rsidR="00404A44">
        <w:rPr>
          <w:b/>
          <w:bCs/>
        </w:rPr>
        <w:t>285 531,62</w:t>
      </w:r>
      <w:r w:rsidR="00DB6912">
        <w:rPr>
          <w:b/>
          <w:bCs/>
        </w:rPr>
        <w:t xml:space="preserve"> zł</w:t>
      </w:r>
      <w:r w:rsidR="008B2715" w:rsidRPr="00C64C56">
        <w:rPr>
          <w:b/>
          <w:bCs/>
        </w:rPr>
        <w:t xml:space="preserve">, </w:t>
      </w:r>
      <w:r w:rsidR="008B2715" w:rsidRPr="00C64C56">
        <w:t xml:space="preserve">co stanowi </w:t>
      </w:r>
      <w:r w:rsidR="00404A44">
        <w:rPr>
          <w:b/>
          <w:bCs/>
        </w:rPr>
        <w:t>96,76</w:t>
      </w:r>
      <w:r w:rsidR="008B2715" w:rsidRPr="00793713">
        <w:rPr>
          <w:b/>
          <w:bCs/>
        </w:rPr>
        <w:t>%</w:t>
      </w:r>
      <w:r w:rsidR="008B2715" w:rsidRPr="00C64C56">
        <w:t xml:space="preserve"> wy</w:t>
      </w:r>
      <w:r w:rsidR="008B2715">
        <w:t>konania dochodów w tym zakresie,</w:t>
      </w:r>
    </w:p>
    <w:p w:rsidR="0071107A" w:rsidRPr="00230BFA" w:rsidRDefault="00DB6912" w:rsidP="00F17C3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i/>
          <w:iCs/>
        </w:rPr>
      </w:pPr>
      <w:r>
        <w:rPr>
          <w:color w:val="000000"/>
        </w:rPr>
        <w:t>d</w:t>
      </w:r>
      <w:r w:rsidR="009D76A8">
        <w:rPr>
          <w:color w:val="000000"/>
        </w:rPr>
        <w:t>otacji celowej</w:t>
      </w:r>
      <w:r w:rsidR="0071107A" w:rsidRPr="00222983">
        <w:rPr>
          <w:color w:val="000000"/>
        </w:rPr>
        <w:t xml:space="preserve"> z budżetu jednostki samorządu terytorialnego, udzielone</w:t>
      </w:r>
      <w:r w:rsidR="000536AA">
        <w:rPr>
          <w:color w:val="000000"/>
        </w:rPr>
        <w:t>j</w:t>
      </w:r>
      <w:r w:rsidR="0071107A" w:rsidRPr="00222983">
        <w:rPr>
          <w:color w:val="000000"/>
        </w:rPr>
        <w:t xml:space="preserve"> w trybie art. 221 ustawy, na finansowanie lub dofinansowanie zadań zleconych do realizacji organizacjom prowadzącym działalność pożytku publicznego w kwocie  </w:t>
      </w:r>
      <w:r w:rsidR="000536AA">
        <w:rPr>
          <w:b/>
          <w:color w:val="000000"/>
        </w:rPr>
        <w:t>258,85 zł.</w:t>
      </w:r>
    </w:p>
    <w:p w:rsidR="00230BFA" w:rsidRPr="0071107A" w:rsidRDefault="00230BFA" w:rsidP="00230BFA">
      <w:pPr>
        <w:widowControl w:val="0"/>
        <w:autoSpaceDE w:val="0"/>
        <w:autoSpaceDN w:val="0"/>
        <w:adjustRightInd w:val="0"/>
        <w:ind w:left="720"/>
        <w:jc w:val="both"/>
        <w:rPr>
          <w:i/>
          <w:iCs/>
        </w:rPr>
      </w:pPr>
    </w:p>
    <w:p w:rsidR="008B2715" w:rsidRPr="00CE6C88" w:rsidRDefault="009D76A8" w:rsidP="009D76A8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           P</w:t>
      </w:r>
      <w:r w:rsidR="008B2715" w:rsidRPr="001447BB">
        <w:t xml:space="preserve">ozostałe dochody zaliczane do działu Administracja Publiczna zostały wykonane             </w:t>
      </w:r>
      <w:r w:rsidR="008B2715">
        <w:t xml:space="preserve"> w kwocie </w:t>
      </w:r>
      <w:r w:rsidR="0071107A">
        <w:rPr>
          <w:b/>
          <w:bCs/>
        </w:rPr>
        <w:t>294 362,62</w:t>
      </w:r>
      <w:r w:rsidR="008B2715">
        <w:rPr>
          <w:b/>
          <w:bCs/>
        </w:rPr>
        <w:t xml:space="preserve"> </w:t>
      </w:r>
      <w:r w:rsidR="008B2715" w:rsidRPr="00E532E8">
        <w:rPr>
          <w:b/>
          <w:bCs/>
        </w:rPr>
        <w:t>zł</w:t>
      </w:r>
      <w:r w:rsidR="00DB6912">
        <w:t xml:space="preserve"> </w:t>
      </w:r>
      <w:r w:rsidR="008B2715" w:rsidRPr="001447BB">
        <w:t xml:space="preserve"> i pochodzą z następujących źródeł: </w:t>
      </w:r>
    </w:p>
    <w:p w:rsidR="008B2715" w:rsidRDefault="008B2715" w:rsidP="00D31028">
      <w:pPr>
        <w:widowControl w:val="0"/>
        <w:autoSpaceDE w:val="0"/>
        <w:autoSpaceDN w:val="0"/>
        <w:adjustRightInd w:val="0"/>
        <w:ind w:left="851"/>
        <w:rPr>
          <w:b/>
          <w:bCs/>
        </w:rPr>
      </w:pPr>
      <w:r>
        <w:t xml:space="preserve"> - </w:t>
      </w:r>
      <w:r w:rsidRPr="00C64C56">
        <w:t xml:space="preserve">wpływów z </w:t>
      </w:r>
      <w:r w:rsidR="0071107A">
        <w:t>innych lokalnych opłat</w:t>
      </w:r>
      <w:r w:rsidRPr="00C64C56">
        <w:t xml:space="preserve"> </w:t>
      </w:r>
      <w:r>
        <w:t xml:space="preserve">    </w:t>
      </w:r>
      <w:r w:rsidR="0071107A">
        <w:t xml:space="preserve">          </w:t>
      </w:r>
      <w:r>
        <w:t xml:space="preserve">                                       </w:t>
      </w:r>
      <w:r w:rsidR="0071107A">
        <w:t xml:space="preserve">     </w:t>
      </w:r>
      <w:r>
        <w:t xml:space="preserve"> </w:t>
      </w:r>
      <w:r w:rsidR="0071107A">
        <w:rPr>
          <w:b/>
          <w:bCs/>
        </w:rPr>
        <w:t>202,34</w:t>
      </w:r>
      <w:r w:rsidRPr="00C64C56">
        <w:rPr>
          <w:b/>
          <w:bCs/>
        </w:rPr>
        <w:t xml:space="preserve"> zł</w:t>
      </w:r>
      <w:r>
        <w:rPr>
          <w:b/>
          <w:bCs/>
        </w:rPr>
        <w:t>.,</w:t>
      </w:r>
      <w:r>
        <w:rPr>
          <w:b/>
          <w:bCs/>
        </w:rPr>
        <w:br/>
        <w:t xml:space="preserve"> </w:t>
      </w:r>
      <w:r w:rsidR="0071107A">
        <w:rPr>
          <w:b/>
          <w:bCs/>
        </w:rPr>
        <w:t>-</w:t>
      </w:r>
      <w:r w:rsidR="0071107A" w:rsidRPr="002137C0">
        <w:t xml:space="preserve"> </w:t>
      </w:r>
      <w:r w:rsidR="0071107A" w:rsidRPr="00C64C56">
        <w:t xml:space="preserve">dochodów z najmu i dzierżawy </w:t>
      </w:r>
      <w:r w:rsidR="0071107A">
        <w:t xml:space="preserve">                     </w:t>
      </w:r>
      <w:r w:rsidR="0071107A">
        <w:tab/>
      </w:r>
      <w:r w:rsidR="0071107A">
        <w:tab/>
      </w:r>
      <w:r w:rsidR="0071107A">
        <w:tab/>
        <w:t xml:space="preserve">           </w:t>
      </w:r>
      <w:r w:rsidR="0071107A">
        <w:rPr>
          <w:b/>
          <w:bCs/>
        </w:rPr>
        <w:t xml:space="preserve">57 356,21 </w:t>
      </w:r>
      <w:r w:rsidR="0071107A" w:rsidRPr="00C64C56">
        <w:rPr>
          <w:b/>
          <w:bCs/>
        </w:rPr>
        <w:t>zł</w:t>
      </w:r>
      <w:r w:rsidR="0071107A">
        <w:rPr>
          <w:b/>
          <w:bCs/>
        </w:rPr>
        <w:t xml:space="preserve">.,  </w:t>
      </w:r>
      <w:r w:rsidR="00DB6912">
        <w:rPr>
          <w:b/>
          <w:bCs/>
        </w:rPr>
        <w:t xml:space="preserve">  </w:t>
      </w:r>
      <w:r w:rsidR="00230BFA">
        <w:rPr>
          <w:b/>
          <w:bCs/>
        </w:rPr>
        <w:t xml:space="preserve">    </w:t>
      </w:r>
      <w:r>
        <w:rPr>
          <w:b/>
          <w:bCs/>
        </w:rPr>
        <w:t xml:space="preserve">- </w:t>
      </w:r>
      <w:r w:rsidRPr="00C64C56">
        <w:t>wpływów z różnych dochodów</w:t>
      </w:r>
      <w:r w:rsidR="000536AA">
        <w:t xml:space="preserve"> i odsetek</w:t>
      </w:r>
      <w:r w:rsidR="0071107A">
        <w:t xml:space="preserve">                     </w:t>
      </w:r>
      <w:r>
        <w:t xml:space="preserve">                        </w:t>
      </w:r>
      <w:r w:rsidR="0071107A">
        <w:t xml:space="preserve"> </w:t>
      </w:r>
      <w:r w:rsidR="0071107A">
        <w:rPr>
          <w:b/>
          <w:bCs/>
        </w:rPr>
        <w:t>236 804,07 zł.</w:t>
      </w:r>
      <w:r>
        <w:t xml:space="preserve">                                  </w:t>
      </w:r>
    </w:p>
    <w:p w:rsidR="008B2715" w:rsidRDefault="008B2715" w:rsidP="00C619F4">
      <w:pPr>
        <w:widowControl w:val="0"/>
        <w:autoSpaceDE w:val="0"/>
        <w:autoSpaceDN w:val="0"/>
        <w:adjustRightInd w:val="0"/>
        <w:ind w:left="851"/>
        <w:jc w:val="both"/>
        <w:rPr>
          <w:b/>
          <w:bCs/>
        </w:rPr>
      </w:pPr>
    </w:p>
    <w:p w:rsidR="00D136EF" w:rsidRDefault="00D136EF" w:rsidP="00C619F4">
      <w:pPr>
        <w:widowControl w:val="0"/>
        <w:autoSpaceDE w:val="0"/>
        <w:autoSpaceDN w:val="0"/>
        <w:adjustRightInd w:val="0"/>
        <w:ind w:left="851"/>
        <w:jc w:val="both"/>
        <w:rPr>
          <w:color w:val="000000"/>
        </w:rPr>
      </w:pPr>
    </w:p>
    <w:p w:rsidR="00DD4EC2" w:rsidRDefault="00DD4EC2" w:rsidP="00C619F4">
      <w:pPr>
        <w:widowControl w:val="0"/>
        <w:autoSpaceDE w:val="0"/>
        <w:autoSpaceDN w:val="0"/>
        <w:adjustRightInd w:val="0"/>
        <w:ind w:left="851"/>
        <w:jc w:val="both"/>
        <w:rPr>
          <w:b/>
          <w:bCs/>
        </w:rPr>
      </w:pPr>
    </w:p>
    <w:p w:rsidR="009D76A8" w:rsidRDefault="009D76A8" w:rsidP="00C619F4">
      <w:pPr>
        <w:widowControl w:val="0"/>
        <w:autoSpaceDE w:val="0"/>
        <w:autoSpaceDN w:val="0"/>
        <w:adjustRightInd w:val="0"/>
        <w:ind w:left="851"/>
        <w:jc w:val="both"/>
        <w:rPr>
          <w:b/>
          <w:bCs/>
        </w:rPr>
      </w:pPr>
    </w:p>
    <w:p w:rsidR="008B2715" w:rsidRPr="00FA3B9A" w:rsidRDefault="008B2715" w:rsidP="00FA3B9A">
      <w:pPr>
        <w:jc w:val="both"/>
        <w:rPr>
          <w:b/>
          <w:bCs/>
          <w:i/>
          <w:iCs/>
        </w:rPr>
      </w:pPr>
      <w:r w:rsidRPr="00FA3B9A">
        <w:rPr>
          <w:b/>
          <w:bCs/>
          <w:i/>
          <w:iCs/>
        </w:rPr>
        <w:t xml:space="preserve">Dział 751 -  Urzędy naczelnych organów władzy państwowej, kontroli i ochrony prawa oraz           </w:t>
      </w:r>
    </w:p>
    <w:p w:rsidR="008B2715" w:rsidRPr="00FA3B9A" w:rsidRDefault="008B2715" w:rsidP="00FA3B9A">
      <w:pPr>
        <w:jc w:val="both"/>
        <w:rPr>
          <w:b/>
          <w:bCs/>
          <w:i/>
          <w:iCs/>
        </w:rPr>
      </w:pPr>
      <w:r w:rsidRPr="00FA3B9A">
        <w:rPr>
          <w:b/>
          <w:bCs/>
          <w:i/>
          <w:iCs/>
        </w:rPr>
        <w:t xml:space="preserve">                    sądownictwa </w:t>
      </w:r>
    </w:p>
    <w:p w:rsidR="008B2715" w:rsidRDefault="008B2715" w:rsidP="001A7AEF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9D76A8" w:rsidRDefault="009D76A8" w:rsidP="001A7AEF">
      <w:pPr>
        <w:widowControl w:val="0"/>
        <w:autoSpaceDE w:val="0"/>
        <w:autoSpaceDN w:val="0"/>
        <w:adjustRightInd w:val="0"/>
        <w:rPr>
          <w:b/>
          <w:bCs/>
          <w:i/>
          <w:iCs/>
        </w:rPr>
      </w:pPr>
    </w:p>
    <w:p w:rsidR="008B2715" w:rsidRDefault="008B2715" w:rsidP="001A7AEF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Plan po zmianach: </w:t>
      </w:r>
      <w:r>
        <w:rPr>
          <w:rFonts w:ascii="Arial" w:hAnsi="Arial" w:cs="Arial"/>
          <w:b/>
          <w:bCs/>
          <w:sz w:val="18"/>
          <w:szCs w:val="18"/>
        </w:rPr>
        <w:tab/>
      </w:r>
      <w:r>
        <w:rPr>
          <w:b/>
          <w:bCs/>
        </w:rPr>
        <w:t>164 433,00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</w:t>
      </w:r>
      <w:r>
        <w:rPr>
          <w:b/>
          <w:bCs/>
        </w:rPr>
        <w:t>Wykonanie: 158 025,47</w:t>
      </w:r>
      <w:r>
        <w:rPr>
          <w:rFonts w:ascii="Arial" w:hAnsi="Arial" w:cs="Arial"/>
          <w:b/>
          <w:bCs/>
          <w:sz w:val="18"/>
          <w:szCs w:val="18"/>
        </w:rPr>
        <w:t xml:space="preserve">                      </w:t>
      </w:r>
      <w:r>
        <w:rPr>
          <w:b/>
          <w:bCs/>
        </w:rPr>
        <w:t>tj. 96,10%</w:t>
      </w:r>
    </w:p>
    <w:p w:rsidR="008B2715" w:rsidRDefault="008B2715" w:rsidP="001A7AEF">
      <w:pPr>
        <w:widowControl w:val="0"/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8"/>
        <w:gridCol w:w="1612"/>
      </w:tblGrid>
      <w:tr w:rsidR="008B2715" w:rsidRPr="00741214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 po zmianach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ykonanie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%</w:t>
            </w:r>
          </w:p>
        </w:tc>
      </w:tr>
      <w:tr w:rsidR="008B2715" w:rsidRPr="00741214">
        <w:trPr>
          <w:trHeight w:val="272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741214">
        <w:trPr>
          <w:trHeight w:val="272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2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75101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4 356,00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4 356,00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4 356,00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412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75107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82469E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85E7A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72 461,00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72 460,46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99,99                    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75108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44 820,00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43 628,75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97,34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741214">
        <w:trPr>
          <w:trHeight w:val="227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D916AF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5 535,00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3 305,00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59,71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916AF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</w:t>
            </w:r>
          </w:p>
          <w:p w:rsidR="008B2715" w:rsidRPr="00D916AF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7412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75110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37 261,00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34 275,26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91,99</w:t>
            </w:r>
          </w:p>
        </w:tc>
      </w:tr>
      <w:tr w:rsidR="008B2715" w:rsidRPr="00741214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  <w:r w:rsidR="00636E0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4 356,00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164 433,00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tabs>
                <w:tab w:val="left" w:pos="148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158 025,47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96,10</w:t>
            </w:r>
          </w:p>
        </w:tc>
      </w:tr>
    </w:tbl>
    <w:p w:rsidR="008B2715" w:rsidRDefault="008B2715" w:rsidP="001A7AEF">
      <w:pPr>
        <w:widowControl w:val="0"/>
        <w:autoSpaceDE w:val="0"/>
        <w:autoSpaceDN w:val="0"/>
        <w:adjustRightInd w:val="0"/>
        <w:rPr>
          <w:b/>
          <w:bCs/>
        </w:rPr>
      </w:pPr>
    </w:p>
    <w:p w:rsidR="008B2715" w:rsidRPr="00C54B33" w:rsidRDefault="008B2715" w:rsidP="001A7AE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8B2715" w:rsidRPr="00FA3B9A" w:rsidRDefault="008B2715" w:rsidP="00FA3B9A">
      <w:pPr>
        <w:rPr>
          <w:sz w:val="20"/>
          <w:szCs w:val="20"/>
        </w:rPr>
      </w:pPr>
    </w:p>
    <w:p w:rsidR="008B2715" w:rsidRPr="00FA3B9A" w:rsidRDefault="008B2715" w:rsidP="00FA3B9A">
      <w:pPr>
        <w:keepNext/>
        <w:jc w:val="center"/>
        <w:rPr>
          <w:b/>
          <w:bCs/>
        </w:rPr>
      </w:pPr>
      <w:r w:rsidRPr="00FA3B9A">
        <w:rPr>
          <w:b/>
          <w:bCs/>
        </w:rPr>
        <w:lastRenderedPageBreak/>
        <w:t>Wykonanie wydatków –  Urzędy naczelnych organów władzy państwowej, kontroli                   i ochrony prawa oraz sądownictwa</w:t>
      </w:r>
    </w:p>
    <w:p w:rsidR="008B2715" w:rsidRPr="00FA3B9A" w:rsidRDefault="00EA5219" w:rsidP="00FA3B9A">
      <w:pPr>
        <w:jc w:val="both"/>
        <w:rPr>
          <w:noProof/>
          <w:sz w:val="20"/>
          <w:szCs w:val="20"/>
        </w:rPr>
      </w:pPr>
      <w:r w:rsidRPr="00C75C22">
        <w:rPr>
          <w:noProof/>
        </w:rPr>
        <w:drawing>
          <wp:inline distT="0" distB="0" distL="0" distR="0" wp14:anchorId="217DF8DB" wp14:editId="78C09F92">
            <wp:extent cx="5438775" cy="2343150"/>
            <wp:effectExtent l="0" t="0" r="0" b="0"/>
            <wp:docPr id="8" name="Obiekt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B2715" w:rsidRPr="00480F49" w:rsidRDefault="008B2715" w:rsidP="00480F49">
      <w:pPr>
        <w:ind w:firstLine="709"/>
        <w:jc w:val="both"/>
      </w:pPr>
      <w:r w:rsidRPr="00480F49">
        <w:t>Dochody w dziale</w:t>
      </w:r>
      <w:r w:rsidRPr="00480F49">
        <w:rPr>
          <w:b/>
          <w:bCs/>
        </w:rPr>
        <w:t xml:space="preserve"> 751 - Urzędy naczelnych organów władzy państwowej, kontroli                       i ochrony prawa oraz sądownictwa</w:t>
      </w:r>
      <w:r w:rsidRPr="00480F49">
        <w:t xml:space="preserve"> pochodzą z:</w:t>
      </w:r>
    </w:p>
    <w:p w:rsidR="008B2715" w:rsidRPr="00480F49" w:rsidRDefault="00D136EF" w:rsidP="00DB6912">
      <w:pPr>
        <w:pStyle w:val="Akapitzlist"/>
        <w:widowControl w:val="0"/>
        <w:numPr>
          <w:ilvl w:val="0"/>
          <w:numId w:val="10"/>
        </w:numPr>
        <w:tabs>
          <w:tab w:val="left" w:pos="3700"/>
          <w:tab w:val="right" w:pos="5900"/>
          <w:tab w:val="right" w:pos="8100"/>
          <w:tab w:val="right" w:pos="9640"/>
        </w:tabs>
        <w:suppressAutoHyphens/>
        <w:jc w:val="both"/>
      </w:pPr>
      <w:r w:rsidRPr="00480F49">
        <w:t>dotacji celowej</w:t>
      </w:r>
      <w:r w:rsidR="008B2715" w:rsidRPr="00480F49">
        <w:t xml:space="preserve">  z Wojewódzkiej Delegatury Krajowego Biura Wyborczego </w:t>
      </w:r>
      <w:r w:rsidRPr="00480F49">
        <w:t xml:space="preserve">przeznaczonej </w:t>
      </w:r>
      <w:r w:rsidR="008B2715" w:rsidRPr="00480F49">
        <w:t xml:space="preserve">na prowadzenie </w:t>
      </w:r>
      <w:r w:rsidRPr="00480F49">
        <w:t xml:space="preserve">i aktualizację stałego </w:t>
      </w:r>
      <w:r w:rsidR="008B2715" w:rsidRPr="00480F49">
        <w:t>rejestru wyborców</w:t>
      </w:r>
      <w:r w:rsidR="00480F49" w:rsidRPr="00480F49">
        <w:t>,</w:t>
      </w:r>
      <w:r w:rsidR="008B2715" w:rsidRPr="00480F49">
        <w:t xml:space="preserve"> w kwocie </w:t>
      </w:r>
      <w:r w:rsidR="008B2715" w:rsidRPr="00DB6912">
        <w:rPr>
          <w:b/>
        </w:rPr>
        <w:t>4 356,00 zł</w:t>
      </w:r>
      <w:r w:rsidR="008B2715" w:rsidRPr="00480F49">
        <w:t>.,</w:t>
      </w:r>
    </w:p>
    <w:p w:rsidR="008B2715" w:rsidRPr="00480F49" w:rsidRDefault="00D136EF" w:rsidP="00DB6912">
      <w:pPr>
        <w:pStyle w:val="Akapitzlist"/>
        <w:numPr>
          <w:ilvl w:val="0"/>
          <w:numId w:val="10"/>
        </w:numPr>
        <w:jc w:val="both"/>
      </w:pPr>
      <w:r w:rsidRPr="00480F49">
        <w:t>dotacji celowej</w:t>
      </w:r>
      <w:r w:rsidR="008B2715" w:rsidRPr="00480F49">
        <w:t xml:space="preserve">  z Wojewódzkiej Delegatury Krajowego Biura Wyborczego </w:t>
      </w:r>
      <w:r w:rsidRPr="00480F49">
        <w:t xml:space="preserve">związanej </w:t>
      </w:r>
      <w:r w:rsidR="008155BA">
        <w:t xml:space="preserve">                        </w:t>
      </w:r>
      <w:r w:rsidRPr="00480F49">
        <w:t>z przygotowaniem i przeprowadzeniem wyborów i sfinansowaniem</w:t>
      </w:r>
      <w:r w:rsidR="008B2715" w:rsidRPr="00480F49">
        <w:t xml:space="preserve"> zryczałtowanych diet członków obwodowych komisji wyborczych w wyborach Prezydenta RP</w:t>
      </w:r>
      <w:r w:rsidR="00480F49" w:rsidRPr="00480F49">
        <w:t xml:space="preserve">, </w:t>
      </w:r>
      <w:r w:rsidR="008B2715" w:rsidRPr="00480F49">
        <w:t xml:space="preserve">w kwocie </w:t>
      </w:r>
      <w:r w:rsidR="00480F49" w:rsidRPr="00480F49">
        <w:t xml:space="preserve">             </w:t>
      </w:r>
      <w:r w:rsidR="008B2715" w:rsidRPr="00DB6912">
        <w:rPr>
          <w:b/>
        </w:rPr>
        <w:t>72 460,46 zł</w:t>
      </w:r>
      <w:r w:rsidR="00480F49" w:rsidRPr="00DB6912">
        <w:rPr>
          <w:b/>
        </w:rPr>
        <w:t>.,</w:t>
      </w:r>
    </w:p>
    <w:p w:rsidR="008B2715" w:rsidRDefault="00480F49" w:rsidP="00DB6912">
      <w:pPr>
        <w:pStyle w:val="Akapitzlist"/>
        <w:widowControl w:val="0"/>
        <w:numPr>
          <w:ilvl w:val="0"/>
          <w:numId w:val="11"/>
        </w:numPr>
        <w:suppressAutoHyphens/>
        <w:jc w:val="both"/>
      </w:pPr>
      <w:r w:rsidRPr="00480F49">
        <w:t>dotacji celowej  z Wojewódzkiej Delegatury Krajowego Biura Wyborczego związanej</w:t>
      </w:r>
      <w:r w:rsidR="008155BA">
        <w:t xml:space="preserve">                        </w:t>
      </w:r>
      <w:r w:rsidRPr="00480F49">
        <w:t xml:space="preserve"> z przygotowaniem i przeprowadzeniem wyborów do Sejmu Rzeczypospolitej Polskiej </w:t>
      </w:r>
      <w:r w:rsidR="00636E0F">
        <w:t xml:space="preserve">          </w:t>
      </w:r>
      <w:r w:rsidRPr="00480F49">
        <w:t xml:space="preserve">i Senatu Rzeczypospolitej Polskiej </w:t>
      </w:r>
      <w:r w:rsidR="00636E0F">
        <w:t xml:space="preserve">na </w:t>
      </w:r>
      <w:r w:rsidR="008B2715" w:rsidRPr="00480F49">
        <w:t xml:space="preserve">sfinansowanie kosztów ponoszonych na przeprowadzenie wyborów uzupełniających do Rady Miasta Sandomierza </w:t>
      </w:r>
      <w:r w:rsidRPr="00DB6912">
        <w:rPr>
          <w:b/>
        </w:rPr>
        <w:t>43 628,75</w:t>
      </w:r>
      <w:r w:rsidR="008B2715" w:rsidRPr="00480F49">
        <w:t xml:space="preserve"> </w:t>
      </w:r>
      <w:r w:rsidR="008B2715" w:rsidRPr="00DB6912">
        <w:rPr>
          <w:b/>
        </w:rPr>
        <w:t>zł</w:t>
      </w:r>
      <w:r>
        <w:t>.,</w:t>
      </w:r>
    </w:p>
    <w:p w:rsidR="00480F49" w:rsidRPr="00DB6912" w:rsidRDefault="00480F49" w:rsidP="00DB6912">
      <w:pPr>
        <w:pStyle w:val="Akapitzlist"/>
        <w:widowControl w:val="0"/>
        <w:numPr>
          <w:ilvl w:val="0"/>
          <w:numId w:val="11"/>
        </w:numPr>
        <w:suppressAutoHyphens/>
        <w:jc w:val="both"/>
        <w:rPr>
          <w:b/>
        </w:rPr>
      </w:pPr>
      <w:r w:rsidRPr="00480F49">
        <w:t xml:space="preserve">dotacji celowej  z Wojewódzkiej Delegatury Krajowego Biura Wyborczego </w:t>
      </w:r>
      <w:r>
        <w:t xml:space="preserve">na </w:t>
      </w:r>
      <w:r w:rsidRPr="00480F49">
        <w:t>sfinansowanie kosztów</w:t>
      </w:r>
      <w:r>
        <w:t xml:space="preserve"> ponoszonych na przeprowadzenie wyborów uzupełniających do Rady Miasta Sandomierza, w kwocie </w:t>
      </w:r>
      <w:r w:rsidRPr="00DB6912">
        <w:rPr>
          <w:b/>
        </w:rPr>
        <w:t>3 305,00 zł</w:t>
      </w:r>
      <w:r w:rsidR="008155BA" w:rsidRPr="00DB6912">
        <w:rPr>
          <w:b/>
        </w:rPr>
        <w:t>.,</w:t>
      </w:r>
    </w:p>
    <w:p w:rsidR="008155BA" w:rsidRPr="00480F49" w:rsidRDefault="008155BA" w:rsidP="00DB6912">
      <w:pPr>
        <w:pStyle w:val="Akapitzlist"/>
        <w:widowControl w:val="0"/>
        <w:numPr>
          <w:ilvl w:val="0"/>
          <w:numId w:val="11"/>
        </w:numPr>
        <w:suppressAutoHyphens/>
        <w:jc w:val="both"/>
      </w:pPr>
      <w:r w:rsidRPr="00480F49">
        <w:t xml:space="preserve">dotacji celowej  z Wojewódzkiej Delegatury Krajowego Biura Wyborczego związanej </w:t>
      </w:r>
      <w:r>
        <w:t xml:space="preserve">                </w:t>
      </w:r>
      <w:r w:rsidRPr="00480F49">
        <w:t>z przygotowaniem i przeprowadzeniem</w:t>
      </w:r>
      <w:r>
        <w:t xml:space="preserve"> referendum ogólnokrajowego, w kwocie </w:t>
      </w:r>
      <w:r w:rsidRPr="00DB6912">
        <w:rPr>
          <w:b/>
        </w:rPr>
        <w:t>34 275,26 zł.</w:t>
      </w:r>
    </w:p>
    <w:p w:rsidR="008B2715" w:rsidRDefault="008B2715" w:rsidP="00660914">
      <w:pPr>
        <w:jc w:val="both"/>
      </w:pPr>
    </w:p>
    <w:p w:rsidR="00B206B5" w:rsidRPr="00B40DE2" w:rsidRDefault="00B206B5" w:rsidP="00660914">
      <w:pPr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69579C">
        <w:rPr>
          <w:b/>
          <w:bCs/>
          <w:i/>
          <w:iCs/>
        </w:rPr>
        <w:t xml:space="preserve">Dział 754 </w:t>
      </w:r>
      <w:r>
        <w:rPr>
          <w:b/>
          <w:bCs/>
          <w:i/>
          <w:iCs/>
        </w:rPr>
        <w:t xml:space="preserve">- </w:t>
      </w:r>
      <w:r w:rsidRPr="0069579C">
        <w:rPr>
          <w:b/>
          <w:bCs/>
          <w:i/>
          <w:iCs/>
        </w:rPr>
        <w:t>Bezpieczeństwo Publiczne i Ochrona Przeciwpożarowa</w:t>
      </w:r>
    </w:p>
    <w:p w:rsidR="008B2715" w:rsidRPr="00606210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69579C">
        <w:rPr>
          <w:b/>
          <w:bCs/>
        </w:rPr>
        <w:t>Plan po zmianach</w:t>
      </w:r>
      <w:r w:rsidRPr="004B1AD7">
        <w:rPr>
          <w:b/>
          <w:bCs/>
        </w:rPr>
        <w:t>:</w:t>
      </w:r>
      <w:r w:rsidRPr="004B1AD7">
        <w:t xml:space="preserve"> </w:t>
      </w:r>
      <w:r>
        <w:rPr>
          <w:b/>
          <w:bCs/>
        </w:rPr>
        <w:t>550 000,00</w:t>
      </w:r>
      <w:r>
        <w:rPr>
          <w:b/>
          <w:bCs/>
          <w:sz w:val="18"/>
          <w:szCs w:val="18"/>
        </w:rPr>
        <w:t xml:space="preserve">                </w:t>
      </w:r>
      <w:r w:rsidR="00636E0F">
        <w:rPr>
          <w:b/>
          <w:bCs/>
          <w:sz w:val="18"/>
          <w:szCs w:val="18"/>
        </w:rPr>
        <w:t xml:space="preserve">         </w:t>
      </w:r>
      <w:r>
        <w:rPr>
          <w:b/>
          <w:bCs/>
          <w:sz w:val="18"/>
          <w:szCs w:val="18"/>
        </w:rPr>
        <w:t xml:space="preserve">        </w:t>
      </w:r>
      <w:r w:rsidRPr="0069579C">
        <w:rPr>
          <w:b/>
          <w:bCs/>
        </w:rPr>
        <w:t>Wykonanie</w:t>
      </w:r>
      <w:r>
        <w:t xml:space="preserve">: </w:t>
      </w:r>
      <w:r>
        <w:rPr>
          <w:b/>
          <w:bCs/>
        </w:rPr>
        <w:t>50 451,42</w:t>
      </w:r>
      <w:r>
        <w:rPr>
          <w:b/>
          <w:bCs/>
          <w:sz w:val="18"/>
          <w:szCs w:val="18"/>
        </w:rPr>
        <w:t xml:space="preserve">                      </w:t>
      </w:r>
      <w:r>
        <w:rPr>
          <w:b/>
          <w:bCs/>
        </w:rPr>
        <w:t>tj. 9,17%</w:t>
      </w:r>
    </w:p>
    <w:p w:rsidR="008B2715" w:rsidRPr="0069579C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5000" w:type="pct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476"/>
        <w:gridCol w:w="1660"/>
        <w:gridCol w:w="1660"/>
        <w:gridCol w:w="1824"/>
        <w:gridCol w:w="1645"/>
      </w:tblGrid>
      <w:tr w:rsidR="008B2715" w:rsidRPr="005808D6">
        <w:trPr>
          <w:trHeight w:val="271"/>
        </w:trPr>
        <w:tc>
          <w:tcPr>
            <w:tcW w:w="464" w:type="pct"/>
            <w:vMerge w:val="restart"/>
            <w:shd w:val="clear" w:color="auto" w:fill="C0C0C0"/>
          </w:tcPr>
          <w:p w:rsidR="008B2715" w:rsidRPr="00706B1C" w:rsidRDefault="008B2715" w:rsidP="002512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06B1C" w:rsidRDefault="008B2715" w:rsidP="0025122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2512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 zł )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 w:val="restart"/>
            <w:shd w:val="clear" w:color="auto" w:fill="C0C0C0"/>
          </w:tcPr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Planowane dochody po zmianach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(w zł )</w:t>
            </w:r>
          </w:p>
        </w:tc>
        <w:tc>
          <w:tcPr>
            <w:tcW w:w="1001" w:type="pct"/>
            <w:vMerge w:val="restart"/>
            <w:shd w:val="clear" w:color="auto" w:fill="C0C0C0"/>
          </w:tcPr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Dochody wykonane   (w zł )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03" w:type="pct"/>
            <w:vMerge w:val="restart"/>
            <w:shd w:val="clear" w:color="auto" w:fill="C0C0C0"/>
          </w:tcPr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Wykonanie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6B1C">
              <w:rPr>
                <w:rFonts w:ascii="Arial" w:hAnsi="Arial" w:cs="Arial"/>
                <w:sz w:val="18"/>
                <w:szCs w:val="18"/>
              </w:rPr>
              <w:t>٪  w</w:t>
            </w: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06B1C" w:rsidRDefault="008B2715" w:rsidP="0025122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4" w:type="pct"/>
            <w:vMerge/>
            <w:shd w:val="clear" w:color="auto" w:fill="C0C0C0"/>
          </w:tcPr>
          <w:p w:rsidR="008B2715" w:rsidRPr="00706B1C" w:rsidRDefault="008B2715" w:rsidP="0025122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10" w:type="pct"/>
            <w:shd w:val="clear" w:color="auto" w:fill="C0C0C0"/>
          </w:tcPr>
          <w:p w:rsidR="008B2715" w:rsidRPr="00706B1C" w:rsidRDefault="008B2715" w:rsidP="0025122F">
            <w:pPr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B1C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251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vMerge/>
            <w:shd w:val="clear" w:color="auto" w:fill="C0C0C0"/>
          </w:tcPr>
          <w:p w:rsidR="008B2715" w:rsidRPr="005808D6" w:rsidRDefault="008B2715" w:rsidP="00251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01" w:type="pct"/>
            <w:vMerge/>
            <w:shd w:val="clear" w:color="auto" w:fill="C0C0C0"/>
          </w:tcPr>
          <w:p w:rsidR="008B2715" w:rsidRPr="005808D6" w:rsidRDefault="008B2715" w:rsidP="00251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03" w:type="pct"/>
            <w:vMerge/>
            <w:shd w:val="clear" w:color="auto" w:fill="C0C0C0"/>
          </w:tcPr>
          <w:p w:rsidR="008B2715" w:rsidRPr="005808D6" w:rsidRDefault="008B2715" w:rsidP="0025122F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 w:rsidRPr="005808D6">
        <w:trPr>
          <w:trHeight w:val="272"/>
        </w:trPr>
        <w:tc>
          <w:tcPr>
            <w:tcW w:w="464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1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001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903" w:type="pct"/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5808D6">
        <w:trPr>
          <w:trHeight w:val="283"/>
        </w:trPr>
        <w:tc>
          <w:tcPr>
            <w:tcW w:w="464" w:type="pct"/>
            <w:shd w:val="clear" w:color="auto" w:fill="C0C0C0"/>
            <w:vAlign w:val="center"/>
          </w:tcPr>
          <w:p w:rsidR="008B2715" w:rsidRPr="005808D6" w:rsidRDefault="008B2715" w:rsidP="00D961E8">
            <w:pPr>
              <w:jc w:val="center"/>
              <w:rPr>
                <w:sz w:val="18"/>
                <w:szCs w:val="18"/>
              </w:rPr>
            </w:pPr>
            <w:r w:rsidRPr="005808D6">
              <w:rPr>
                <w:sz w:val="18"/>
                <w:szCs w:val="18"/>
              </w:rPr>
              <w:t>1.</w:t>
            </w:r>
          </w:p>
        </w:tc>
        <w:tc>
          <w:tcPr>
            <w:tcW w:w="810" w:type="pct"/>
            <w:shd w:val="clear" w:color="auto" w:fill="FFFF99"/>
          </w:tcPr>
          <w:p w:rsidR="008B2715" w:rsidRDefault="008B2715" w:rsidP="0025122F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</w:p>
          <w:p w:rsidR="008B2715" w:rsidRPr="00C13761" w:rsidRDefault="008B2715" w:rsidP="0025122F">
            <w:pPr>
              <w:pBdr>
                <w:bottom w:val="single" w:sz="6" w:space="1" w:color="auto"/>
              </w:pBdr>
              <w:shd w:val="clear" w:color="auto" w:fill="FFFF99"/>
              <w:rPr>
                <w:b/>
                <w:bCs/>
                <w:sz w:val="18"/>
                <w:szCs w:val="18"/>
              </w:rPr>
            </w:pPr>
            <w:r w:rsidRPr="00C13761">
              <w:rPr>
                <w:b/>
                <w:bCs/>
                <w:sz w:val="18"/>
                <w:szCs w:val="18"/>
              </w:rPr>
              <w:t>754</w:t>
            </w:r>
          </w:p>
          <w:p w:rsidR="008B2715" w:rsidRDefault="008B2715" w:rsidP="0025122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75416</w:t>
            </w:r>
          </w:p>
          <w:p w:rsidR="008B2715" w:rsidRPr="00C13761" w:rsidRDefault="008B2715" w:rsidP="0025122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8B2715" w:rsidP="00D961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550 000,00</w:t>
            </w:r>
          </w:p>
        </w:tc>
        <w:tc>
          <w:tcPr>
            <w:tcW w:w="911" w:type="pct"/>
            <w:shd w:val="clear" w:color="auto" w:fill="99CCFF"/>
            <w:vAlign w:val="center"/>
          </w:tcPr>
          <w:p w:rsidR="008B2715" w:rsidRPr="005808D6" w:rsidRDefault="008B2715" w:rsidP="00C619F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550 000,00</w:t>
            </w:r>
          </w:p>
        </w:tc>
        <w:tc>
          <w:tcPr>
            <w:tcW w:w="1001" w:type="pct"/>
            <w:shd w:val="clear" w:color="auto" w:fill="99CCFF"/>
            <w:vAlign w:val="center"/>
          </w:tcPr>
          <w:p w:rsidR="008B2715" w:rsidRPr="005808D6" w:rsidRDefault="008B2715" w:rsidP="00D961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50 451,42</w:t>
            </w:r>
          </w:p>
        </w:tc>
        <w:tc>
          <w:tcPr>
            <w:tcW w:w="903" w:type="pct"/>
            <w:shd w:val="clear" w:color="auto" w:fill="99CCFF"/>
            <w:vAlign w:val="center"/>
          </w:tcPr>
          <w:p w:rsidR="008B2715" w:rsidRPr="005808D6" w:rsidRDefault="008B2715" w:rsidP="00D961E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9,17</w:t>
            </w:r>
          </w:p>
        </w:tc>
      </w:tr>
      <w:tr w:rsidR="008B2715" w:rsidRPr="005808D6">
        <w:trPr>
          <w:trHeight w:val="340"/>
        </w:trPr>
        <w:tc>
          <w:tcPr>
            <w:tcW w:w="1274" w:type="pct"/>
            <w:gridSpan w:val="2"/>
            <w:shd w:val="clear" w:color="auto" w:fill="999999"/>
            <w:vAlign w:val="center"/>
          </w:tcPr>
          <w:p w:rsidR="008B2715" w:rsidRPr="005808D6" w:rsidRDefault="008B2715" w:rsidP="00D961E8">
            <w:pPr>
              <w:jc w:val="center"/>
              <w:rPr>
                <w:b/>
                <w:bCs/>
                <w:sz w:val="18"/>
                <w:szCs w:val="18"/>
              </w:rPr>
            </w:pPr>
            <w:r w:rsidRPr="005808D6"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D961E8" w:rsidRDefault="008B2715" w:rsidP="00D961E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550 000,00</w:t>
            </w:r>
          </w:p>
        </w:tc>
        <w:tc>
          <w:tcPr>
            <w:tcW w:w="911" w:type="pct"/>
            <w:shd w:val="clear" w:color="auto" w:fill="999999"/>
            <w:vAlign w:val="center"/>
          </w:tcPr>
          <w:p w:rsidR="008B2715" w:rsidRPr="006C600E" w:rsidRDefault="008B2715" w:rsidP="00D961E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550 000,00</w:t>
            </w:r>
          </w:p>
        </w:tc>
        <w:tc>
          <w:tcPr>
            <w:tcW w:w="1001" w:type="pct"/>
            <w:shd w:val="clear" w:color="auto" w:fill="999999"/>
            <w:vAlign w:val="center"/>
          </w:tcPr>
          <w:p w:rsidR="008B2715" w:rsidRPr="006C600E" w:rsidRDefault="008B2715" w:rsidP="00D961E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50 451,42</w:t>
            </w:r>
          </w:p>
        </w:tc>
        <w:tc>
          <w:tcPr>
            <w:tcW w:w="903" w:type="pct"/>
            <w:shd w:val="clear" w:color="auto" w:fill="999999"/>
            <w:vAlign w:val="center"/>
          </w:tcPr>
          <w:p w:rsidR="008B2715" w:rsidRPr="005808D6" w:rsidRDefault="008B2715" w:rsidP="00D961E8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9,17</w:t>
            </w:r>
          </w:p>
        </w:tc>
      </w:tr>
    </w:tbl>
    <w:p w:rsidR="008B2715" w:rsidRDefault="008B2715" w:rsidP="00D961E8">
      <w:pPr>
        <w:pStyle w:val="Legenda"/>
        <w:keepNext/>
        <w:rPr>
          <w:sz w:val="24"/>
          <w:szCs w:val="24"/>
        </w:rPr>
      </w:pPr>
    </w:p>
    <w:p w:rsidR="00B206B5" w:rsidRDefault="00B206B5" w:rsidP="00B206B5"/>
    <w:p w:rsidR="00B206B5" w:rsidRDefault="00B206B5" w:rsidP="00B206B5"/>
    <w:p w:rsidR="00B206B5" w:rsidRPr="00B206B5" w:rsidRDefault="00B206B5" w:rsidP="00B206B5"/>
    <w:p w:rsidR="008B2715" w:rsidRDefault="008B2715" w:rsidP="00C50A61">
      <w:pPr>
        <w:pStyle w:val="Legenda"/>
        <w:keepNext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Bezpieczeństwo Publiczne i Ochrona Przeciwpożarowa</w:t>
      </w:r>
    </w:p>
    <w:p w:rsidR="008B2715" w:rsidRPr="006C0F5C" w:rsidRDefault="008B2715" w:rsidP="006C0F5C"/>
    <w:p w:rsidR="008B2715" w:rsidRDefault="00EA5219" w:rsidP="0066091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  <w:r w:rsidRPr="00C75C22">
        <w:rPr>
          <w:noProof/>
        </w:rPr>
        <w:drawing>
          <wp:inline distT="0" distB="0" distL="0" distR="0" wp14:anchorId="10B69393" wp14:editId="47481D15">
            <wp:extent cx="5715000" cy="2343150"/>
            <wp:effectExtent l="0" t="0" r="0" b="0"/>
            <wp:docPr id="9" name="Obiekt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C224CB" w:rsidRPr="0069579C" w:rsidRDefault="00C224CB" w:rsidP="00660914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8"/>
          <w:szCs w:val="18"/>
        </w:rPr>
      </w:pPr>
    </w:p>
    <w:p w:rsidR="00B206B5" w:rsidRDefault="008B2715" w:rsidP="0030158C">
      <w:pPr>
        <w:widowControl w:val="0"/>
        <w:autoSpaceDE w:val="0"/>
        <w:autoSpaceDN w:val="0"/>
        <w:adjustRightInd w:val="0"/>
        <w:ind w:firstLine="709"/>
        <w:jc w:val="both"/>
      </w:pPr>
      <w:r w:rsidRPr="00741214">
        <w:t xml:space="preserve">Dochody w </w:t>
      </w:r>
      <w:r w:rsidRPr="00C50A61">
        <w:rPr>
          <w:b/>
          <w:bCs/>
        </w:rPr>
        <w:t>dziale 754 - Bezpieczeństwo Publiczne i Ochrona Przeciwpożarowa</w:t>
      </w:r>
      <w:r w:rsidRPr="00741214">
        <w:t xml:space="preserve"> </w:t>
      </w:r>
      <w:r w:rsidR="00B206B5">
        <w:t xml:space="preserve">pochodzą z wpływów z tytułu mandatów i grzywien od osób fizycznych, </w:t>
      </w:r>
      <w:r w:rsidR="00B206B5" w:rsidRPr="00741214">
        <w:t xml:space="preserve"> </w:t>
      </w:r>
      <w:r w:rsidRPr="00741214">
        <w:t xml:space="preserve">wykonane zostały </w:t>
      </w:r>
      <w:r w:rsidRPr="00F303B4">
        <w:t xml:space="preserve">w </w:t>
      </w:r>
      <w:r>
        <w:t>201</w:t>
      </w:r>
      <w:r w:rsidR="008155BA">
        <w:t>5</w:t>
      </w:r>
      <w:r>
        <w:t xml:space="preserve"> roku, w </w:t>
      </w:r>
      <w:r w:rsidRPr="00741214">
        <w:t xml:space="preserve">kwocie </w:t>
      </w:r>
      <w:r w:rsidRPr="00C50A61">
        <w:rPr>
          <w:b/>
          <w:bCs/>
        </w:rPr>
        <w:t xml:space="preserve"> </w:t>
      </w:r>
      <w:r w:rsidR="008155BA">
        <w:rPr>
          <w:b/>
          <w:bCs/>
        </w:rPr>
        <w:t xml:space="preserve">50 451,42 </w:t>
      </w:r>
      <w:r>
        <w:rPr>
          <w:b/>
          <w:bCs/>
        </w:rPr>
        <w:t xml:space="preserve"> </w:t>
      </w:r>
      <w:r w:rsidRPr="00C50A61">
        <w:rPr>
          <w:b/>
          <w:bCs/>
        </w:rPr>
        <w:t>zł</w:t>
      </w:r>
      <w:r w:rsidR="00B206B5">
        <w:t xml:space="preserve">, </w:t>
      </w:r>
      <w:r>
        <w:t xml:space="preserve">co stanowi </w:t>
      </w:r>
      <w:r w:rsidR="00C87845">
        <w:rPr>
          <w:b/>
          <w:bCs/>
        </w:rPr>
        <w:t>9,17</w:t>
      </w:r>
      <w:r w:rsidRPr="00CE30A8">
        <w:rPr>
          <w:b/>
          <w:bCs/>
        </w:rPr>
        <w:t>%</w:t>
      </w:r>
      <w:r>
        <w:t xml:space="preserve"> realizacji  w stosunku do planu.</w:t>
      </w:r>
    </w:p>
    <w:p w:rsidR="0030158C" w:rsidRPr="0030158C" w:rsidRDefault="0030158C" w:rsidP="0030158C">
      <w:pPr>
        <w:widowControl w:val="0"/>
        <w:autoSpaceDE w:val="0"/>
        <w:autoSpaceDN w:val="0"/>
        <w:adjustRightInd w:val="0"/>
        <w:ind w:firstLine="709"/>
        <w:jc w:val="both"/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741214">
        <w:rPr>
          <w:b/>
          <w:bCs/>
          <w:i/>
          <w:iCs/>
        </w:rPr>
        <w:t xml:space="preserve">  Dział </w:t>
      </w:r>
      <w:r>
        <w:rPr>
          <w:b/>
          <w:bCs/>
          <w:i/>
          <w:iCs/>
        </w:rPr>
        <w:t xml:space="preserve"> </w:t>
      </w:r>
      <w:r w:rsidRPr="00741214">
        <w:rPr>
          <w:b/>
          <w:bCs/>
          <w:i/>
          <w:iCs/>
        </w:rPr>
        <w:t>756</w:t>
      </w:r>
      <w:r>
        <w:rPr>
          <w:b/>
          <w:bCs/>
          <w:i/>
          <w:iCs/>
        </w:rPr>
        <w:t xml:space="preserve"> - </w:t>
      </w:r>
      <w:r w:rsidRPr="00741214">
        <w:rPr>
          <w:b/>
          <w:bCs/>
          <w:i/>
          <w:iCs/>
        </w:rPr>
        <w:t xml:space="preserve"> Dochody od osób prawnych, od osób fizycznych i od innych jednostek</w:t>
      </w:r>
      <w:r>
        <w:rPr>
          <w:b/>
          <w:bCs/>
          <w:i/>
          <w:iCs/>
        </w:rPr>
        <w:t xml:space="preserve">                         </w:t>
      </w:r>
      <w:r w:rsidRPr="00741214">
        <w:rPr>
          <w:b/>
          <w:bCs/>
          <w:i/>
          <w:iCs/>
        </w:rPr>
        <w:t xml:space="preserve"> </w:t>
      </w:r>
    </w:p>
    <w:p w:rsidR="008B2715" w:rsidRPr="00741214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n</w:t>
      </w:r>
      <w:r w:rsidRPr="00741214">
        <w:rPr>
          <w:b/>
          <w:bCs/>
          <w:i/>
          <w:iCs/>
        </w:rPr>
        <w:t>ie</w:t>
      </w:r>
      <w:r>
        <w:rPr>
          <w:b/>
          <w:bCs/>
          <w:i/>
          <w:iCs/>
        </w:rPr>
        <w:t xml:space="preserve"> </w:t>
      </w:r>
      <w:r w:rsidRPr="00741214">
        <w:rPr>
          <w:b/>
          <w:bCs/>
          <w:i/>
          <w:iCs/>
        </w:rPr>
        <w:t>posiadających osobowości prawnej</w:t>
      </w:r>
      <w:r>
        <w:rPr>
          <w:b/>
          <w:bCs/>
          <w:i/>
          <w:iCs/>
        </w:rPr>
        <w:t xml:space="preserve"> oraz wydatki związane z ich poborem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41214">
        <w:rPr>
          <w:b/>
          <w:bCs/>
        </w:rPr>
        <w:t>Plan po zmianach</w:t>
      </w:r>
      <w:r w:rsidRPr="00371D79">
        <w:rPr>
          <w:b/>
          <w:bCs/>
        </w:rPr>
        <w:t xml:space="preserve">: </w:t>
      </w:r>
      <w:r>
        <w:rPr>
          <w:b/>
          <w:bCs/>
        </w:rPr>
        <w:t xml:space="preserve"> 48 580 372,00</w:t>
      </w:r>
      <w:r>
        <w:rPr>
          <w:b/>
          <w:bCs/>
          <w:sz w:val="18"/>
          <w:szCs w:val="18"/>
        </w:rPr>
        <w:t xml:space="preserve">                    </w:t>
      </w:r>
      <w:r w:rsidRPr="00741214">
        <w:rPr>
          <w:b/>
          <w:bCs/>
        </w:rPr>
        <w:t xml:space="preserve">Wykonanie: </w:t>
      </w:r>
      <w:r>
        <w:rPr>
          <w:b/>
          <w:bCs/>
        </w:rPr>
        <w:t xml:space="preserve"> 47 7</w:t>
      </w:r>
      <w:r w:rsidR="00390C7C">
        <w:rPr>
          <w:b/>
          <w:bCs/>
        </w:rPr>
        <w:t>33</w:t>
      </w:r>
      <w:r>
        <w:rPr>
          <w:b/>
          <w:bCs/>
        </w:rPr>
        <w:t> </w:t>
      </w:r>
      <w:r w:rsidR="00390C7C">
        <w:rPr>
          <w:b/>
          <w:bCs/>
        </w:rPr>
        <w:t>964</w:t>
      </w:r>
      <w:r>
        <w:rPr>
          <w:b/>
          <w:bCs/>
        </w:rPr>
        <w:t>,</w:t>
      </w:r>
      <w:r w:rsidR="00390C7C">
        <w:rPr>
          <w:b/>
          <w:bCs/>
        </w:rPr>
        <w:t>56</w:t>
      </w:r>
      <w:r>
        <w:rPr>
          <w:b/>
          <w:bCs/>
          <w:sz w:val="18"/>
          <w:szCs w:val="18"/>
        </w:rPr>
        <w:t xml:space="preserve">                </w:t>
      </w:r>
      <w:r w:rsidRPr="00741214">
        <w:rPr>
          <w:b/>
          <w:bCs/>
        </w:rPr>
        <w:t>tj.</w:t>
      </w:r>
      <w:r>
        <w:rPr>
          <w:b/>
          <w:bCs/>
        </w:rPr>
        <w:t xml:space="preserve"> </w:t>
      </w:r>
      <w:r w:rsidR="00390C7C">
        <w:rPr>
          <w:b/>
          <w:bCs/>
        </w:rPr>
        <w:t>98,26</w:t>
      </w:r>
      <w:r>
        <w:rPr>
          <w:b/>
          <w:bCs/>
        </w:rPr>
        <w:t>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8"/>
        <w:gridCol w:w="1612"/>
      </w:tblGrid>
      <w:tr w:rsidR="008B2715" w:rsidRPr="00741214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 po zmianach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ykonanie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%</w:t>
            </w:r>
          </w:p>
        </w:tc>
      </w:tr>
      <w:tr w:rsidR="008B2715" w:rsidRPr="00741214">
        <w:trPr>
          <w:trHeight w:val="272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741214">
        <w:trPr>
          <w:trHeight w:val="272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140C3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2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75601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19 300,00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19 300,00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16 357,34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84,75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412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75615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82469E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14 364 600,00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14 293 263,00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14 415 153,23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100,85                    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75616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12 525 000,00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12 592 000,00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10 957 356,22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87,02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741214">
        <w:trPr>
          <w:trHeight w:val="227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D916AF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5 142 500,00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1 642 500,00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1 936 993,07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117,93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916AF">
              <w:rPr>
                <w:rFonts w:ascii="Arial" w:hAnsi="Arial" w:cs="Arial"/>
                <w:b/>
                <w:bCs/>
                <w:sz w:val="18"/>
                <w:szCs w:val="18"/>
              </w:rPr>
              <w:t>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618</w:t>
            </w:r>
          </w:p>
          <w:p w:rsidR="008B2715" w:rsidRPr="00D916AF" w:rsidRDefault="008B2715" w:rsidP="00140C35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7412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140C3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</w:t>
            </w:r>
          </w:p>
          <w:p w:rsidR="008B2715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75621</w:t>
            </w:r>
          </w:p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20 033 309,00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20 033 309,00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373FE7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20 408 104,70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390C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101,8</w:t>
            </w:r>
            <w:r w:rsidR="00390C7C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8B2715" w:rsidRPr="00741214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52 084 709,00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140C3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48 580 372,00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373FE7" w:rsidP="00140C35">
            <w:pPr>
              <w:widowControl w:val="0"/>
              <w:tabs>
                <w:tab w:val="left" w:pos="148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47 733 964,56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390C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98,2</w:t>
            </w:r>
            <w:r w:rsidR="00390C7C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</w:tr>
    </w:tbl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8B2715" w:rsidRPr="00572CAC" w:rsidRDefault="008B2715" w:rsidP="00B839AF">
      <w:pPr>
        <w:pStyle w:val="Legenda"/>
        <w:keepNext/>
        <w:ind w:left="2700" w:hanging="2700"/>
        <w:jc w:val="both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Dochody od osób prawnych, od osób fizycznych i od innych   jednostek nie posiadających osobowości prawnej oraz wydatki związane z ich poborem</w:t>
      </w:r>
    </w:p>
    <w:p w:rsidR="008B2715" w:rsidRPr="004942CE" w:rsidRDefault="00EA5219" w:rsidP="00AC4971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C75C22">
        <w:rPr>
          <w:noProof/>
        </w:rPr>
        <w:drawing>
          <wp:inline distT="0" distB="0" distL="0" distR="0" wp14:anchorId="34908EB0" wp14:editId="28BECA89">
            <wp:extent cx="5715000" cy="2590800"/>
            <wp:effectExtent l="0" t="0" r="0" b="0"/>
            <wp:docPr id="10" name="Obiekt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DD4EC2" w:rsidRDefault="005F0679" w:rsidP="00DD4EC2">
      <w:pPr>
        <w:autoSpaceDE w:val="0"/>
        <w:autoSpaceDN w:val="0"/>
        <w:adjustRightInd w:val="0"/>
        <w:rPr>
          <w:b/>
          <w:bCs/>
        </w:rPr>
      </w:pPr>
      <w:r w:rsidRPr="005F0679">
        <w:rPr>
          <w:bCs/>
        </w:rPr>
        <w:t>Wykonanie dochodów w dziale</w:t>
      </w:r>
      <w:r w:rsidRPr="005F0679">
        <w:rPr>
          <w:b/>
          <w:bCs/>
        </w:rPr>
        <w:t xml:space="preserve"> 756 - </w:t>
      </w:r>
      <w:r w:rsidR="00DD4EC2" w:rsidRPr="005F0679">
        <w:rPr>
          <w:b/>
          <w:bCs/>
        </w:rPr>
        <w:t>Dochody od osób prawnych, od osób fizyc</w:t>
      </w:r>
      <w:r w:rsidRPr="005F0679">
        <w:rPr>
          <w:b/>
          <w:bCs/>
        </w:rPr>
        <w:t xml:space="preserve">znych i od innych jednostek nie </w:t>
      </w:r>
      <w:r w:rsidR="00DD4EC2" w:rsidRPr="005F0679">
        <w:rPr>
          <w:b/>
          <w:bCs/>
        </w:rPr>
        <w:t>posiadających osobowoś</w:t>
      </w:r>
      <w:r w:rsidRPr="005F0679">
        <w:rPr>
          <w:b/>
          <w:bCs/>
        </w:rPr>
        <w:t xml:space="preserve">ci prawnej </w:t>
      </w:r>
      <w:r w:rsidR="00DD4EC2" w:rsidRPr="005F0679">
        <w:rPr>
          <w:b/>
          <w:bCs/>
        </w:rPr>
        <w:t xml:space="preserve">oraz wydatki związane z ich poborem </w:t>
      </w:r>
      <w:r w:rsidRPr="0082411F">
        <w:rPr>
          <w:bCs/>
        </w:rPr>
        <w:t>przedstawia się następująco:</w:t>
      </w:r>
      <w:r>
        <w:rPr>
          <w:b/>
          <w:bCs/>
        </w:rPr>
        <w:t xml:space="preserve"> </w:t>
      </w:r>
    </w:p>
    <w:p w:rsidR="0082411F" w:rsidRPr="005F0679" w:rsidRDefault="0082411F" w:rsidP="00DD4EC2">
      <w:pPr>
        <w:autoSpaceDE w:val="0"/>
        <w:autoSpaceDN w:val="0"/>
        <w:adjustRightInd w:val="0"/>
        <w:rPr>
          <w:b/>
          <w:bCs/>
        </w:rPr>
      </w:pPr>
    </w:p>
    <w:p w:rsidR="00DD4EC2" w:rsidRPr="0082411F" w:rsidRDefault="005F0679" w:rsidP="00DD4EC2">
      <w:pPr>
        <w:autoSpaceDE w:val="0"/>
        <w:autoSpaceDN w:val="0"/>
        <w:adjustRightInd w:val="0"/>
        <w:rPr>
          <w:b/>
        </w:rPr>
      </w:pPr>
      <w:r w:rsidRPr="0082411F">
        <w:rPr>
          <w:b/>
        </w:rPr>
        <w:t xml:space="preserve">1. Wpływy z podatku dochodowego </w:t>
      </w:r>
      <w:r w:rsidR="00DD4EC2" w:rsidRPr="0082411F">
        <w:rPr>
          <w:b/>
        </w:rPr>
        <w:t xml:space="preserve">od osób fizycznych </w:t>
      </w:r>
      <w:r w:rsidRPr="0082411F">
        <w:rPr>
          <w:b/>
        </w:rPr>
        <w:t xml:space="preserve">   19 300,00</w:t>
      </w:r>
      <w:r w:rsidR="00DD4EC2" w:rsidRPr="0082411F">
        <w:rPr>
          <w:b/>
        </w:rPr>
        <w:t xml:space="preserve"> </w:t>
      </w:r>
      <w:r w:rsidRPr="0082411F">
        <w:rPr>
          <w:b/>
        </w:rPr>
        <w:t xml:space="preserve">     </w:t>
      </w:r>
      <w:r w:rsidR="0082411F">
        <w:rPr>
          <w:b/>
        </w:rPr>
        <w:t xml:space="preserve">  </w:t>
      </w:r>
      <w:r w:rsidRPr="0082411F">
        <w:rPr>
          <w:b/>
        </w:rPr>
        <w:t>16 357,34</w:t>
      </w:r>
      <w:r w:rsidR="00DD4EC2" w:rsidRPr="0082411F">
        <w:rPr>
          <w:b/>
        </w:rPr>
        <w:t xml:space="preserve"> </w:t>
      </w:r>
      <w:r w:rsidRPr="0082411F">
        <w:rPr>
          <w:b/>
        </w:rPr>
        <w:t xml:space="preserve">    </w:t>
      </w:r>
      <w:r w:rsidR="00390C7C">
        <w:rPr>
          <w:b/>
        </w:rPr>
        <w:t>84,75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>w tym: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>a) podatek od działalności gospodarczej osób fizycznych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 xml:space="preserve">opłacany w formie karty podatkowej </w:t>
      </w:r>
      <w:r w:rsidR="005F0679">
        <w:t xml:space="preserve">                                     </w:t>
      </w:r>
      <w:r w:rsidR="0082411F">
        <w:t xml:space="preserve">19 000,00 </w:t>
      </w:r>
      <w:r w:rsidRPr="005F0679">
        <w:t xml:space="preserve"> </w:t>
      </w:r>
      <w:r w:rsidR="0082411F">
        <w:t xml:space="preserve">      16 353,52    </w:t>
      </w:r>
      <w:r w:rsidR="0030158C">
        <w:t xml:space="preserve"> </w:t>
      </w:r>
      <w:r w:rsidR="0082411F">
        <w:t>86,07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 xml:space="preserve">b) odsetki od w/w podatku </w:t>
      </w:r>
      <w:r w:rsidR="005F0679">
        <w:t xml:space="preserve">                                                          </w:t>
      </w:r>
      <w:r w:rsidR="0082411F">
        <w:t xml:space="preserve">300,00                 3,82      </w:t>
      </w:r>
      <w:r w:rsidR="0030158C">
        <w:t xml:space="preserve"> </w:t>
      </w:r>
      <w:r w:rsidR="0082411F">
        <w:t>1,27</w:t>
      </w:r>
    </w:p>
    <w:p w:rsidR="00DD4EC2" w:rsidRPr="00636E0F" w:rsidRDefault="00DD4EC2" w:rsidP="00DD4EC2">
      <w:pPr>
        <w:autoSpaceDE w:val="0"/>
        <w:autoSpaceDN w:val="0"/>
        <w:adjustRightInd w:val="0"/>
        <w:rPr>
          <w:b/>
        </w:rPr>
      </w:pPr>
      <w:r w:rsidRPr="00636E0F">
        <w:rPr>
          <w:b/>
        </w:rPr>
        <w:t>2. Wpł</w:t>
      </w:r>
      <w:r w:rsidR="005F0679" w:rsidRPr="00636E0F">
        <w:rPr>
          <w:b/>
        </w:rPr>
        <w:t xml:space="preserve">ywy z podatku rolnego, leśnego, </w:t>
      </w:r>
      <w:r w:rsidRPr="00636E0F">
        <w:rPr>
          <w:b/>
        </w:rPr>
        <w:t>podatków i opłat lokalnych od osób prawnych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636E0F">
        <w:rPr>
          <w:b/>
        </w:rPr>
        <w:t xml:space="preserve">i innych jednostek organizacyjnych </w:t>
      </w:r>
      <w:r w:rsidR="00636E0F">
        <w:t xml:space="preserve">                            </w:t>
      </w:r>
      <w:r w:rsidR="0082411F">
        <w:t>14 293 263,00</w:t>
      </w:r>
      <w:r w:rsidRPr="005F0679">
        <w:t xml:space="preserve"> </w:t>
      </w:r>
      <w:r w:rsidR="0082411F">
        <w:t xml:space="preserve">  14 415 153,23</w:t>
      </w:r>
      <w:r w:rsidRPr="005F0679">
        <w:t xml:space="preserve"> </w:t>
      </w:r>
      <w:r w:rsidR="00636E0F">
        <w:t xml:space="preserve"> 100,85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 xml:space="preserve">a) podatek od nieruchomości </w:t>
      </w:r>
      <w:r w:rsidR="005F0679">
        <w:t xml:space="preserve">                                          </w:t>
      </w:r>
      <w:r w:rsidR="0082411F">
        <w:t>13 500 000,00   13 645 590,98  101,08</w:t>
      </w:r>
    </w:p>
    <w:p w:rsidR="00DD4EC2" w:rsidRPr="005F0679" w:rsidRDefault="00DD4EC2" w:rsidP="00DD4EC2">
      <w:pPr>
        <w:autoSpaceDE w:val="0"/>
        <w:autoSpaceDN w:val="0"/>
        <w:adjustRightInd w:val="0"/>
      </w:pPr>
      <w:r w:rsidRPr="005F0679">
        <w:t xml:space="preserve">b) podatek rolny </w:t>
      </w:r>
      <w:r w:rsidR="005F0679">
        <w:t xml:space="preserve">                                                                     </w:t>
      </w:r>
      <w:r w:rsidR="0082411F">
        <w:t>10 163,00          10 162,99    99,99</w:t>
      </w:r>
    </w:p>
    <w:p w:rsidR="00DD4EC2" w:rsidRPr="005F0679" w:rsidRDefault="0082411F" w:rsidP="00DD4EC2">
      <w:pPr>
        <w:autoSpaceDE w:val="0"/>
        <w:autoSpaceDN w:val="0"/>
        <w:adjustRightInd w:val="0"/>
      </w:pPr>
      <w:r>
        <w:t>c</w:t>
      </w:r>
      <w:r w:rsidR="00DD4EC2" w:rsidRPr="005F0679">
        <w:t xml:space="preserve">) podatek od środków transportowych </w:t>
      </w:r>
      <w:r w:rsidR="005F0679">
        <w:t xml:space="preserve">                               </w:t>
      </w:r>
      <w:r>
        <w:t>633 000,00        631 448,48    99,75</w:t>
      </w:r>
    </w:p>
    <w:p w:rsidR="00DD4EC2" w:rsidRDefault="0082411F" w:rsidP="0082411F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>d</w:t>
      </w:r>
      <w:r w:rsidR="00DD4EC2" w:rsidRPr="005F0679">
        <w:t xml:space="preserve">) podatek od czynności cywilnoprawnych </w:t>
      </w:r>
      <w:r w:rsidR="005F0679">
        <w:t xml:space="preserve">                           </w:t>
      </w:r>
      <w:r>
        <w:t>50 000,00</w:t>
      </w:r>
      <w:r w:rsidR="00DD4EC2" w:rsidRPr="005F0679">
        <w:t xml:space="preserve"> </w:t>
      </w:r>
      <w:r>
        <w:t xml:space="preserve">         50 168,00</w:t>
      </w:r>
      <w:r w:rsidR="00DD4EC2" w:rsidRPr="005F0679">
        <w:t xml:space="preserve"> </w:t>
      </w:r>
      <w:r>
        <w:t xml:space="preserve"> 100,34</w:t>
      </w:r>
    </w:p>
    <w:p w:rsidR="005F0679" w:rsidRPr="0082411F" w:rsidRDefault="0082411F" w:rsidP="005F0679">
      <w:pPr>
        <w:autoSpaceDE w:val="0"/>
        <w:autoSpaceDN w:val="0"/>
        <w:adjustRightInd w:val="0"/>
      </w:pPr>
      <w:r w:rsidRPr="0082411F">
        <w:t>e</w:t>
      </w:r>
      <w:r w:rsidR="005F0679" w:rsidRPr="0082411F">
        <w:t xml:space="preserve">) wpływy z różnych opłat </w:t>
      </w:r>
      <w:r>
        <w:t xml:space="preserve">                                                          100,00               358,30  358,30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>i) odsetki od n</w:t>
      </w:r>
      <w:r w:rsidR="00636E0F">
        <w:t xml:space="preserve">ieterminowych wpłat                         </w:t>
      </w:r>
      <w:r w:rsidRPr="0082411F">
        <w:t xml:space="preserve"> </w:t>
      </w:r>
      <w:r w:rsidR="0082411F">
        <w:t xml:space="preserve">            100 000,00          77 424,48    77,42</w:t>
      </w:r>
    </w:p>
    <w:p w:rsidR="005F0679" w:rsidRPr="0082411F" w:rsidRDefault="0082411F" w:rsidP="005F0679">
      <w:pPr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 xml:space="preserve">3. Wpływy z podatku rolnego, </w:t>
      </w:r>
      <w:r w:rsidR="005F0679" w:rsidRPr="0082411F">
        <w:rPr>
          <w:b/>
        </w:rPr>
        <w:t>podatku leśnego,</w:t>
      </w:r>
      <w:r>
        <w:rPr>
          <w:b/>
        </w:rPr>
        <w:t xml:space="preserve"> od spadków i darowizn, podatku </w:t>
      </w:r>
      <w:r w:rsidR="005F0679" w:rsidRPr="0082411F">
        <w:rPr>
          <w:b/>
        </w:rPr>
        <w:t>od czynności cywilnoprawnych oraz podatków</w:t>
      </w:r>
    </w:p>
    <w:p w:rsidR="005F0679" w:rsidRPr="0082411F" w:rsidRDefault="005F0679" w:rsidP="005F0679">
      <w:pPr>
        <w:autoSpaceDE w:val="0"/>
        <w:autoSpaceDN w:val="0"/>
        <w:adjustRightInd w:val="0"/>
        <w:rPr>
          <w:b/>
        </w:rPr>
      </w:pPr>
      <w:r w:rsidRPr="0082411F">
        <w:rPr>
          <w:b/>
        </w:rPr>
        <w:t xml:space="preserve">i opłat lokalnych od osób fizycznych </w:t>
      </w:r>
      <w:r w:rsidR="0082411F">
        <w:rPr>
          <w:b/>
        </w:rPr>
        <w:t xml:space="preserve">      </w:t>
      </w:r>
      <w:r w:rsidR="00636E0F">
        <w:rPr>
          <w:b/>
        </w:rPr>
        <w:t xml:space="preserve">                    12 </w:t>
      </w:r>
      <w:r w:rsidR="00436651">
        <w:rPr>
          <w:b/>
        </w:rPr>
        <w:t>592</w:t>
      </w:r>
      <w:r w:rsidR="00636E0F">
        <w:rPr>
          <w:b/>
        </w:rPr>
        <w:t xml:space="preserve"> </w:t>
      </w:r>
      <w:r w:rsidRPr="0082411F">
        <w:rPr>
          <w:b/>
        </w:rPr>
        <w:t xml:space="preserve">000,00 </w:t>
      </w:r>
      <w:r w:rsidR="00636E0F">
        <w:rPr>
          <w:b/>
        </w:rPr>
        <w:t xml:space="preserve">    10 957 </w:t>
      </w:r>
      <w:r w:rsidR="00436651">
        <w:rPr>
          <w:b/>
        </w:rPr>
        <w:t>356,22</w:t>
      </w:r>
      <w:r w:rsidRPr="0082411F">
        <w:rPr>
          <w:b/>
        </w:rPr>
        <w:t xml:space="preserve"> </w:t>
      </w:r>
      <w:r w:rsidR="00436651">
        <w:rPr>
          <w:b/>
        </w:rPr>
        <w:t xml:space="preserve">  </w:t>
      </w:r>
      <w:r w:rsidR="00636E0F">
        <w:rPr>
          <w:b/>
        </w:rPr>
        <w:t>87,02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a) podatek od nieruchomości </w:t>
      </w:r>
      <w:r w:rsidR="00436651">
        <w:t xml:space="preserve">                                           2 903 000,00</w:t>
      </w:r>
      <w:r w:rsidRPr="0082411F">
        <w:t xml:space="preserve"> </w:t>
      </w:r>
      <w:r w:rsidR="00436651">
        <w:t xml:space="preserve">      2 468 955,57   85,05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b) podatek rolny </w:t>
      </w:r>
      <w:r w:rsidR="00436651">
        <w:t xml:space="preserve">                                                                  334 000,00          335 443,77 100,43</w:t>
      </w:r>
    </w:p>
    <w:p w:rsidR="005F0679" w:rsidRPr="0082411F" w:rsidRDefault="00436651" w:rsidP="005F0679">
      <w:pPr>
        <w:autoSpaceDE w:val="0"/>
        <w:autoSpaceDN w:val="0"/>
        <w:adjustRightInd w:val="0"/>
      </w:pPr>
      <w:r>
        <w:t>c</w:t>
      </w:r>
      <w:r w:rsidR="005F0679" w:rsidRPr="0082411F">
        <w:t xml:space="preserve">) podatek od środków transportowych </w:t>
      </w:r>
      <w:r>
        <w:t xml:space="preserve">                              750 000,00          760 316,21 101,38</w:t>
      </w:r>
    </w:p>
    <w:p w:rsidR="005F0679" w:rsidRDefault="00436651" w:rsidP="005F0679">
      <w:pPr>
        <w:autoSpaceDE w:val="0"/>
        <w:autoSpaceDN w:val="0"/>
        <w:adjustRightInd w:val="0"/>
      </w:pPr>
      <w:r>
        <w:t>d</w:t>
      </w:r>
      <w:r w:rsidR="005F0679" w:rsidRPr="0082411F">
        <w:t xml:space="preserve">) podatek od spadków i darowizn </w:t>
      </w:r>
      <w:r>
        <w:t xml:space="preserve">                                     180 000,00            77</w:t>
      </w:r>
      <w:r w:rsidR="00636E0F">
        <w:t xml:space="preserve"> </w:t>
      </w:r>
      <w:r w:rsidR="00C606DB">
        <w:t xml:space="preserve">261,36   </w:t>
      </w:r>
      <w:r>
        <w:t>42,92</w:t>
      </w:r>
    </w:p>
    <w:p w:rsidR="00436651" w:rsidRPr="0082411F" w:rsidRDefault="00436651" w:rsidP="005F0679">
      <w:pPr>
        <w:autoSpaceDE w:val="0"/>
        <w:autoSpaceDN w:val="0"/>
        <w:adjustRightInd w:val="0"/>
      </w:pPr>
      <w:r>
        <w:t>e) opłata od posiadania psów                                                 20 000,00             7 603,33    38,02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f) wpływy z opłaty targowej </w:t>
      </w:r>
      <w:r w:rsidR="00436651">
        <w:t xml:space="preserve">                                            7 500 000,00      6 542 443,50    87,23</w:t>
      </w:r>
    </w:p>
    <w:p w:rsidR="005F0679" w:rsidRPr="0082411F" w:rsidRDefault="00436651" w:rsidP="005F0679">
      <w:pPr>
        <w:autoSpaceDE w:val="0"/>
        <w:autoSpaceDN w:val="0"/>
        <w:adjustRightInd w:val="0"/>
      </w:pPr>
      <w:r>
        <w:t>g</w:t>
      </w:r>
      <w:r w:rsidR="005F0679" w:rsidRPr="0082411F">
        <w:t xml:space="preserve">) podatek od czynności cywilnoprawnych </w:t>
      </w:r>
      <w:r>
        <w:t xml:space="preserve">                        800 000,00         711 170,38    88,90</w:t>
      </w:r>
    </w:p>
    <w:p w:rsidR="005F0679" w:rsidRPr="0082411F" w:rsidRDefault="00436651" w:rsidP="005F0679">
      <w:pPr>
        <w:autoSpaceDE w:val="0"/>
        <w:autoSpaceDN w:val="0"/>
        <w:adjustRightInd w:val="0"/>
      </w:pPr>
      <w:r>
        <w:t>h</w:t>
      </w:r>
      <w:r w:rsidR="005F0679" w:rsidRPr="0082411F">
        <w:t xml:space="preserve">) różne opłaty – koszty upomnienia </w:t>
      </w:r>
      <w:r>
        <w:t>–</w:t>
      </w:r>
      <w:r w:rsidR="005F0679" w:rsidRPr="0082411F">
        <w:t xml:space="preserve"> </w:t>
      </w:r>
      <w:r>
        <w:t xml:space="preserve">                                   5 000,00           11 524,34  230,49</w:t>
      </w:r>
    </w:p>
    <w:p w:rsidR="00DD4EC2" w:rsidRPr="0082411F" w:rsidRDefault="00436651" w:rsidP="005F0679">
      <w:pPr>
        <w:widowControl w:val="0"/>
        <w:autoSpaceDE w:val="0"/>
        <w:autoSpaceDN w:val="0"/>
        <w:adjustRightInd w:val="0"/>
        <w:jc w:val="both"/>
      </w:pPr>
      <w:r>
        <w:t>i</w:t>
      </w:r>
      <w:r w:rsidR="005F0679" w:rsidRPr="0082411F">
        <w:t xml:space="preserve">) odsetki od nieterminowych wpłat z tytułu podatków </w:t>
      </w:r>
      <w:r>
        <w:t xml:space="preserve">      100 000,00           42 637,76    42,64</w:t>
      </w:r>
    </w:p>
    <w:p w:rsidR="005F0679" w:rsidRPr="0082411F" w:rsidRDefault="005F0679" w:rsidP="005F0679">
      <w:pPr>
        <w:widowControl w:val="0"/>
        <w:autoSpaceDE w:val="0"/>
        <w:autoSpaceDN w:val="0"/>
        <w:adjustRightInd w:val="0"/>
        <w:jc w:val="both"/>
      </w:pPr>
    </w:p>
    <w:p w:rsidR="005F0679" w:rsidRPr="0082411F" w:rsidRDefault="005F0679" w:rsidP="005F0679">
      <w:pPr>
        <w:autoSpaceDE w:val="0"/>
        <w:autoSpaceDN w:val="0"/>
        <w:adjustRightInd w:val="0"/>
      </w:pPr>
      <w:r w:rsidRPr="00C606DB">
        <w:rPr>
          <w:b/>
        </w:rPr>
        <w:t xml:space="preserve">4. Wpływy z innych opłat </w:t>
      </w:r>
      <w:r w:rsidR="00C606DB" w:rsidRPr="00C606DB">
        <w:rPr>
          <w:b/>
        </w:rPr>
        <w:t>stanowiących dochody jednostek samorządu terytorialnego na podstawie ustaw</w:t>
      </w:r>
      <w:r w:rsidR="00C606DB">
        <w:t xml:space="preserve">      </w:t>
      </w:r>
      <w:r w:rsidR="00436651">
        <w:t xml:space="preserve">                                         </w:t>
      </w:r>
      <w:r w:rsidR="00C606DB">
        <w:rPr>
          <w:b/>
        </w:rPr>
        <w:t xml:space="preserve">        </w:t>
      </w:r>
      <w:r w:rsidR="00436651" w:rsidRPr="00C606DB">
        <w:rPr>
          <w:b/>
        </w:rPr>
        <w:t xml:space="preserve">       </w:t>
      </w:r>
      <w:r w:rsidR="00C606DB">
        <w:rPr>
          <w:b/>
        </w:rPr>
        <w:t xml:space="preserve">1 642 500,00      </w:t>
      </w:r>
      <w:r w:rsidR="00436651" w:rsidRPr="00436651">
        <w:rPr>
          <w:b/>
        </w:rPr>
        <w:t>1</w:t>
      </w:r>
      <w:r w:rsidR="00C606DB">
        <w:rPr>
          <w:b/>
        </w:rPr>
        <w:t xml:space="preserve"> </w:t>
      </w:r>
      <w:r w:rsidR="00436651" w:rsidRPr="00436651">
        <w:rPr>
          <w:b/>
        </w:rPr>
        <w:t>936 993,07  117,93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a) </w:t>
      </w:r>
      <w:r w:rsidR="00C606DB">
        <w:t>wpływy z opłaty skarbowej</w:t>
      </w:r>
      <w:r w:rsidRPr="0082411F">
        <w:t xml:space="preserve"> </w:t>
      </w:r>
      <w:r w:rsidR="009C4162">
        <w:t xml:space="preserve">                              </w:t>
      </w:r>
      <w:r w:rsidR="00C606DB">
        <w:t xml:space="preserve">              </w:t>
      </w:r>
      <w:r w:rsidR="00C606DB">
        <w:rPr>
          <w:rFonts w:ascii="Tinem New Roman CE" w:eastAsia="Lucida Sans Unicode" w:hAnsi="Tinem New Roman CE"/>
        </w:rPr>
        <w:t xml:space="preserve">500 </w:t>
      </w:r>
      <w:r w:rsidR="009C4162" w:rsidRPr="009C4162">
        <w:rPr>
          <w:rFonts w:ascii="Tinem New Roman CE" w:eastAsia="Lucida Sans Unicode" w:hAnsi="Tinem New Roman CE"/>
        </w:rPr>
        <w:t>000</w:t>
      </w:r>
      <w:r w:rsidR="009C4162">
        <w:rPr>
          <w:rFonts w:ascii="Tinem New Roman CE" w:eastAsia="Lucida Sans Unicode" w:hAnsi="Tinem New Roman CE"/>
        </w:rPr>
        <w:t xml:space="preserve">,00         </w:t>
      </w:r>
      <w:r w:rsidR="009C4162" w:rsidRPr="009C4162">
        <w:rPr>
          <w:rFonts w:ascii="Tinem New Roman CE" w:eastAsia="Lucida Sans Unicode" w:hAnsi="Tinem New Roman CE"/>
        </w:rPr>
        <w:t>355</w:t>
      </w:r>
      <w:r w:rsidR="00C606DB">
        <w:rPr>
          <w:rFonts w:ascii="Tinem New Roman CE" w:eastAsia="Lucida Sans Unicode" w:hAnsi="Tinem New Roman CE"/>
        </w:rPr>
        <w:t xml:space="preserve"> </w:t>
      </w:r>
      <w:r w:rsidR="009C4162" w:rsidRPr="009C4162">
        <w:rPr>
          <w:rFonts w:ascii="Tinem New Roman CE" w:eastAsia="Lucida Sans Unicode" w:hAnsi="Tinem New Roman CE"/>
        </w:rPr>
        <w:t>863,88</w:t>
      </w:r>
      <w:r w:rsidR="009C4162" w:rsidRPr="000B66CA">
        <w:rPr>
          <w:rFonts w:ascii="Tinem New Roman CE" w:eastAsia="Lucida Sans Unicode" w:hAnsi="Tinem New Roman CE"/>
          <w:b/>
        </w:rPr>
        <w:t xml:space="preserve">  </w:t>
      </w:r>
      <w:r w:rsidR="009C4162">
        <w:rPr>
          <w:rFonts w:ascii="Tinem New Roman CE" w:eastAsia="Lucida Sans Unicode" w:hAnsi="Tinem New Roman CE"/>
          <w:b/>
        </w:rPr>
        <w:t xml:space="preserve">  </w:t>
      </w:r>
      <w:r w:rsidR="009C4162" w:rsidRPr="009C4162">
        <w:rPr>
          <w:rFonts w:ascii="Tinem New Roman CE" w:eastAsia="Lucida Sans Unicode" w:hAnsi="Tinem New Roman CE"/>
        </w:rPr>
        <w:t>71,17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b) wpływy z opłat za zezwolenia na sprzedaż alkoholu </w:t>
      </w:r>
      <w:r w:rsidR="009C4162">
        <w:t xml:space="preserve">     54</w:t>
      </w:r>
      <w:r w:rsidR="00C606DB">
        <w:t xml:space="preserve">0 </w:t>
      </w:r>
      <w:r w:rsidRPr="0082411F">
        <w:t xml:space="preserve">000,00 </w:t>
      </w:r>
      <w:r w:rsidR="009C4162">
        <w:t xml:space="preserve">        487 479,70    90,27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c) wpływy z innych lokalnych opłat </w:t>
      </w:r>
      <w:r w:rsidR="009C4162">
        <w:t xml:space="preserve">                                   600 000,00      1 071 805,44  178,63</w:t>
      </w:r>
    </w:p>
    <w:p w:rsidR="005F0679" w:rsidRPr="0082411F" w:rsidRDefault="009C4162" w:rsidP="005F0679">
      <w:pPr>
        <w:autoSpaceDE w:val="0"/>
        <w:autoSpaceDN w:val="0"/>
        <w:adjustRightInd w:val="0"/>
      </w:pPr>
      <w:r>
        <w:t>d</w:t>
      </w:r>
      <w:r w:rsidR="005F0679" w:rsidRPr="0082411F">
        <w:t xml:space="preserve">) wpływy z różnych opłat </w:t>
      </w:r>
      <w:r>
        <w:t>–</w:t>
      </w:r>
      <w:r w:rsidR="005F0679" w:rsidRPr="0082411F">
        <w:t xml:space="preserve"> </w:t>
      </w:r>
      <w:r>
        <w:t xml:space="preserve">                                                         0,00           12 983,59      0,00</w:t>
      </w:r>
    </w:p>
    <w:p w:rsidR="005F0679" w:rsidRPr="0082411F" w:rsidRDefault="009C4162" w:rsidP="005F0679">
      <w:pPr>
        <w:autoSpaceDE w:val="0"/>
        <w:autoSpaceDN w:val="0"/>
        <w:adjustRightInd w:val="0"/>
      </w:pPr>
      <w:r>
        <w:t>e</w:t>
      </w:r>
      <w:r w:rsidR="005F0679" w:rsidRPr="0082411F">
        <w:t xml:space="preserve">) odsetki od nieterminowych wpłat podatków i opłat - </w:t>
      </w:r>
      <w:r>
        <w:t xml:space="preserve">        1 500,00                     0,00     0,00</w:t>
      </w:r>
    </w:p>
    <w:p w:rsidR="005F0679" w:rsidRPr="0082411F" w:rsidRDefault="009C4162" w:rsidP="005F0679">
      <w:pPr>
        <w:autoSpaceDE w:val="0"/>
        <w:autoSpaceDN w:val="0"/>
        <w:adjustRightInd w:val="0"/>
      </w:pPr>
      <w:r>
        <w:t>f</w:t>
      </w:r>
      <w:r w:rsidR="005F0679" w:rsidRPr="0082411F">
        <w:t xml:space="preserve">) pozostałe odsetki </w:t>
      </w:r>
      <w:r>
        <w:t xml:space="preserve">                                                                1 000,00              3 592,46  359,25</w:t>
      </w:r>
    </w:p>
    <w:p w:rsidR="005F0679" w:rsidRPr="0082411F" w:rsidRDefault="009C4162" w:rsidP="005F0679">
      <w:pPr>
        <w:widowControl w:val="0"/>
        <w:autoSpaceDE w:val="0"/>
        <w:autoSpaceDN w:val="0"/>
        <w:adjustRightInd w:val="0"/>
        <w:jc w:val="both"/>
      </w:pPr>
      <w:r>
        <w:t>g</w:t>
      </w:r>
      <w:r w:rsidR="005F0679" w:rsidRPr="0082411F">
        <w:t xml:space="preserve">) wpływy z różnych dochodów </w:t>
      </w:r>
      <w:r>
        <w:t xml:space="preserve">                                                   </w:t>
      </w:r>
      <w:r w:rsidR="005F0679" w:rsidRPr="0082411F">
        <w:t xml:space="preserve">0,00 </w:t>
      </w:r>
      <w:r>
        <w:t xml:space="preserve">             5 268,00      0,00</w:t>
      </w:r>
    </w:p>
    <w:p w:rsidR="005F0679" w:rsidRPr="0082411F" w:rsidRDefault="005F0679" w:rsidP="005F0679">
      <w:pPr>
        <w:widowControl w:val="0"/>
        <w:autoSpaceDE w:val="0"/>
        <w:autoSpaceDN w:val="0"/>
        <w:adjustRightInd w:val="0"/>
        <w:jc w:val="both"/>
      </w:pPr>
    </w:p>
    <w:p w:rsidR="005F0679" w:rsidRPr="00C606DB" w:rsidRDefault="005F0679" w:rsidP="005F0679">
      <w:pPr>
        <w:autoSpaceDE w:val="0"/>
        <w:autoSpaceDN w:val="0"/>
        <w:adjustRightInd w:val="0"/>
        <w:rPr>
          <w:b/>
        </w:rPr>
      </w:pPr>
      <w:r w:rsidRPr="00C606DB">
        <w:rPr>
          <w:b/>
        </w:rPr>
        <w:t>5. Udziały gmin w podatkach stanowiących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C606DB">
        <w:rPr>
          <w:b/>
        </w:rPr>
        <w:t>dochód budżetu państwa</w:t>
      </w:r>
      <w:r w:rsidRPr="0082411F">
        <w:t xml:space="preserve"> </w:t>
      </w:r>
      <w:r w:rsidR="009C4162">
        <w:t xml:space="preserve">               </w:t>
      </w:r>
      <w:r w:rsidR="00C606DB">
        <w:t xml:space="preserve">                             </w:t>
      </w:r>
      <w:r w:rsidR="009C4162" w:rsidRPr="009C4162">
        <w:rPr>
          <w:b/>
        </w:rPr>
        <w:t>20 033 309,00     20 40</w:t>
      </w:r>
      <w:r w:rsidR="00373FE7">
        <w:rPr>
          <w:b/>
        </w:rPr>
        <w:t>8</w:t>
      </w:r>
      <w:r w:rsidR="009C4162" w:rsidRPr="009C4162">
        <w:rPr>
          <w:b/>
        </w:rPr>
        <w:t> </w:t>
      </w:r>
      <w:r w:rsidR="00373FE7">
        <w:rPr>
          <w:b/>
        </w:rPr>
        <w:t>104</w:t>
      </w:r>
      <w:r w:rsidR="009C4162" w:rsidRPr="009C4162">
        <w:rPr>
          <w:b/>
        </w:rPr>
        <w:t>,</w:t>
      </w:r>
      <w:r w:rsidR="00373FE7">
        <w:rPr>
          <w:b/>
        </w:rPr>
        <w:t>70</w:t>
      </w:r>
      <w:r w:rsidR="009C4162" w:rsidRPr="009C4162">
        <w:rPr>
          <w:b/>
        </w:rPr>
        <w:t xml:space="preserve">  </w:t>
      </w:r>
      <w:r w:rsidR="00C606DB">
        <w:rPr>
          <w:b/>
        </w:rPr>
        <w:t>101,87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a) podatek dochodowy od osób fizycznych </w:t>
      </w:r>
      <w:r w:rsidR="009C4162">
        <w:t xml:space="preserve">                  18 533 309,00     18 693 964,00  100,87</w:t>
      </w:r>
    </w:p>
    <w:p w:rsidR="005F0679" w:rsidRPr="0082411F" w:rsidRDefault="005F0679" w:rsidP="005F0679">
      <w:pPr>
        <w:autoSpaceDE w:val="0"/>
        <w:autoSpaceDN w:val="0"/>
        <w:adjustRightInd w:val="0"/>
      </w:pPr>
      <w:r w:rsidRPr="0082411F">
        <w:t xml:space="preserve">b) podatek dochodowy od osób prawnych </w:t>
      </w:r>
      <w:r w:rsidR="009C4162">
        <w:t xml:space="preserve">                      1 500 000,00       1 7</w:t>
      </w:r>
      <w:r w:rsidR="00373FE7">
        <w:t>14</w:t>
      </w:r>
      <w:r w:rsidR="009C4162">
        <w:t> </w:t>
      </w:r>
      <w:r w:rsidR="00373FE7">
        <w:t>140</w:t>
      </w:r>
      <w:r w:rsidR="009C4162">
        <w:t>,</w:t>
      </w:r>
      <w:r w:rsidR="00373FE7">
        <w:t>70</w:t>
      </w:r>
      <w:r w:rsidR="009C4162">
        <w:t xml:space="preserve">  </w:t>
      </w:r>
      <w:r w:rsidR="00C606DB">
        <w:t>114,28</w:t>
      </w:r>
    </w:p>
    <w:p w:rsidR="00DD4EC2" w:rsidRDefault="00DD4EC2" w:rsidP="00BC349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71098" w:rsidRDefault="00271098" w:rsidP="002923EE">
      <w:pPr>
        <w:tabs>
          <w:tab w:val="left" w:pos="2325"/>
        </w:tabs>
        <w:jc w:val="both"/>
      </w:pPr>
      <w:r>
        <w:t xml:space="preserve">                </w:t>
      </w:r>
    </w:p>
    <w:p w:rsidR="00271098" w:rsidRPr="002923EE" w:rsidRDefault="00271098" w:rsidP="002923EE">
      <w:pPr>
        <w:tabs>
          <w:tab w:val="left" w:pos="2325"/>
        </w:tabs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  </w:t>
      </w:r>
      <w:r w:rsidRPr="00741214">
        <w:rPr>
          <w:b/>
          <w:bCs/>
          <w:i/>
          <w:iCs/>
        </w:rPr>
        <w:t>Dział 758</w:t>
      </w:r>
      <w:r>
        <w:rPr>
          <w:b/>
          <w:bCs/>
          <w:i/>
          <w:iCs/>
        </w:rPr>
        <w:t xml:space="preserve"> </w:t>
      </w:r>
      <w:r w:rsidRPr="00741214">
        <w:rPr>
          <w:b/>
          <w:bCs/>
          <w:i/>
          <w:iCs/>
        </w:rPr>
        <w:t>-</w:t>
      </w:r>
      <w:r>
        <w:rPr>
          <w:b/>
          <w:bCs/>
          <w:i/>
          <w:iCs/>
        </w:rPr>
        <w:t xml:space="preserve"> </w:t>
      </w:r>
      <w:r w:rsidRPr="00741214">
        <w:rPr>
          <w:b/>
          <w:bCs/>
          <w:i/>
          <w:iCs/>
        </w:rPr>
        <w:t>Różne Rozliczenia</w:t>
      </w:r>
    </w:p>
    <w:p w:rsidR="008B2715" w:rsidRPr="00A44AD6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D916AF" w:rsidRDefault="008B2715" w:rsidP="00D916AF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</w:rPr>
        <w:t xml:space="preserve">     </w:t>
      </w:r>
      <w:r w:rsidRPr="00741214">
        <w:rPr>
          <w:b/>
          <w:bCs/>
        </w:rPr>
        <w:t>Plan  po zmianach:</w:t>
      </w:r>
      <w:r>
        <w:rPr>
          <w:b/>
          <w:bCs/>
        </w:rPr>
        <w:t xml:space="preserve">  14 653 211,00</w:t>
      </w:r>
      <w:r>
        <w:rPr>
          <w:rFonts w:ascii="Arial" w:hAnsi="Arial" w:cs="Arial"/>
          <w:b/>
          <w:bCs/>
          <w:sz w:val="18"/>
          <w:szCs w:val="18"/>
        </w:rPr>
        <w:t xml:space="preserve">         </w:t>
      </w:r>
      <w:r w:rsidRPr="00741214">
        <w:rPr>
          <w:b/>
          <w:bCs/>
        </w:rPr>
        <w:t xml:space="preserve">Wykonanie: </w:t>
      </w:r>
      <w:r>
        <w:rPr>
          <w:b/>
          <w:bCs/>
        </w:rPr>
        <w:t xml:space="preserve"> 14 630 497,26        </w:t>
      </w:r>
      <w:r w:rsidRPr="00741214">
        <w:rPr>
          <w:b/>
          <w:bCs/>
        </w:rPr>
        <w:t xml:space="preserve">tj. </w:t>
      </w:r>
      <w:r>
        <w:rPr>
          <w:b/>
          <w:bCs/>
        </w:rPr>
        <w:t>99,85%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8"/>
        <w:gridCol w:w="1612"/>
      </w:tblGrid>
      <w:tr w:rsidR="008B2715" w:rsidRPr="00741214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Lp.</w:t>
            </w:r>
          </w:p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</w:t>
            </w:r>
          </w:p>
          <w:p w:rsidR="008B2715" w:rsidRPr="00741214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 po zmianach</w:t>
            </w:r>
          </w:p>
          <w:p w:rsidR="008B2715" w:rsidRPr="00741214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0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 w:rsidP="002512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ykonanie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            </w:t>
            </w:r>
            <w:r w:rsidRPr="0074121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w %</w:t>
            </w:r>
          </w:p>
        </w:tc>
      </w:tr>
      <w:tr w:rsidR="008B2715" w:rsidRPr="00741214">
        <w:trPr>
          <w:trHeight w:val="272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741214">
        <w:trPr>
          <w:trHeight w:val="272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4121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758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75801</w:t>
            </w:r>
          </w:p>
          <w:p w:rsidR="008B2715" w:rsidRPr="00741214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14 366 572,00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F7262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14 553 211,00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14 553 211,00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AC4971">
            <w:pPr>
              <w:widowControl w:val="0"/>
              <w:tabs>
                <w:tab w:val="left" w:pos="144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8B2715" w:rsidRPr="00741214">
        <w:trPr>
          <w:trHeight w:val="227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74121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4500B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41214" w:rsidRDefault="008B2715" w:rsidP="004500B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41214">
              <w:rPr>
                <w:rFonts w:ascii="Arial" w:hAnsi="Arial" w:cs="Arial"/>
                <w:b/>
                <w:bCs/>
                <w:sz w:val="18"/>
                <w:szCs w:val="18"/>
              </w:rPr>
              <w:t>758</w:t>
            </w:r>
          </w:p>
          <w:p w:rsidR="008B2715" w:rsidRDefault="008B2715" w:rsidP="0045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75814</w:t>
            </w:r>
          </w:p>
          <w:p w:rsidR="008B2715" w:rsidRPr="00741214" w:rsidRDefault="008B2715" w:rsidP="004500B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82469E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066A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100 000,00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066A5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77 286,26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77,29                    </w:t>
            </w:r>
          </w:p>
        </w:tc>
      </w:tr>
      <w:tr w:rsidR="008B2715" w:rsidRPr="00741214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14 466 572,00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14 653 211,00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AC4971">
            <w:pPr>
              <w:widowControl w:val="0"/>
              <w:tabs>
                <w:tab w:val="left" w:pos="148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14 630 497,26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741214" w:rsidRDefault="008B2715" w:rsidP="00AC497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99,85</w:t>
            </w:r>
          </w:p>
        </w:tc>
      </w:tr>
    </w:tbl>
    <w:p w:rsidR="002923EE" w:rsidRPr="002923EE" w:rsidRDefault="002923EE" w:rsidP="002923EE"/>
    <w:p w:rsidR="008B2715" w:rsidRDefault="008B2715" w:rsidP="000E4B4B">
      <w:pPr>
        <w:pStyle w:val="Legenda"/>
        <w:keepNext/>
        <w:ind w:left="2700" w:hanging="270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Różne Rozliczenia</w:t>
      </w:r>
    </w:p>
    <w:p w:rsidR="008B2715" w:rsidRPr="006C0F5C" w:rsidRDefault="008B2715" w:rsidP="006C0F5C"/>
    <w:p w:rsidR="008B2715" w:rsidRDefault="00EA5219" w:rsidP="00AC4971">
      <w:pPr>
        <w:widowControl w:val="0"/>
        <w:autoSpaceDE w:val="0"/>
        <w:autoSpaceDN w:val="0"/>
        <w:adjustRightInd w:val="0"/>
        <w:jc w:val="center"/>
        <w:rPr>
          <w:noProof/>
        </w:rPr>
      </w:pPr>
      <w:r w:rsidRPr="00C75C22">
        <w:rPr>
          <w:noProof/>
        </w:rPr>
        <w:drawing>
          <wp:inline distT="0" distB="0" distL="0" distR="0" wp14:anchorId="3A6CA005" wp14:editId="7443A6C5">
            <wp:extent cx="5705475" cy="2343150"/>
            <wp:effectExtent l="0" t="0" r="0" b="0"/>
            <wp:docPr id="11" name="Obiekt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DA4767" w:rsidRDefault="008B2715" w:rsidP="004807F8">
      <w:pPr>
        <w:widowControl w:val="0"/>
        <w:autoSpaceDE w:val="0"/>
        <w:autoSpaceDN w:val="0"/>
        <w:adjustRightInd w:val="0"/>
        <w:ind w:firstLine="708"/>
        <w:jc w:val="both"/>
      </w:pPr>
      <w:r>
        <w:t xml:space="preserve">Dochody </w:t>
      </w:r>
      <w:r w:rsidR="00DA4767">
        <w:t>Gminy</w:t>
      </w:r>
      <w:r>
        <w:t xml:space="preserve"> </w:t>
      </w:r>
      <w:r w:rsidRPr="009A4D80">
        <w:rPr>
          <w:b/>
          <w:bCs/>
        </w:rPr>
        <w:t>w</w:t>
      </w:r>
      <w:r w:rsidRPr="00741214">
        <w:t xml:space="preserve"> </w:t>
      </w:r>
      <w:r w:rsidRPr="000E4B4B">
        <w:rPr>
          <w:b/>
          <w:bCs/>
        </w:rPr>
        <w:t>dziale 758 - Różne Rozliczenia</w:t>
      </w:r>
      <w:r>
        <w:t>, w 201</w:t>
      </w:r>
      <w:r w:rsidR="00DA4767">
        <w:t>5</w:t>
      </w:r>
      <w:r>
        <w:t xml:space="preserve"> roku,</w:t>
      </w:r>
      <w:r w:rsidRPr="00741214">
        <w:t xml:space="preserve"> został</w:t>
      </w:r>
      <w:r>
        <w:t>y</w:t>
      </w:r>
      <w:r w:rsidRPr="00741214">
        <w:t xml:space="preserve"> </w:t>
      </w:r>
      <w:r>
        <w:t>osiągnięte</w:t>
      </w:r>
      <w:r w:rsidRPr="00741214">
        <w:t xml:space="preserve"> </w:t>
      </w:r>
      <w:r w:rsidR="00C606DB">
        <w:t xml:space="preserve">           </w:t>
      </w:r>
      <w:r w:rsidRPr="00741214">
        <w:t xml:space="preserve">w kwocie </w:t>
      </w:r>
      <w:r>
        <w:t xml:space="preserve"> </w:t>
      </w:r>
      <w:r w:rsidR="00DA4767">
        <w:rPr>
          <w:b/>
          <w:bCs/>
        </w:rPr>
        <w:t>14 630 497,26</w:t>
      </w:r>
      <w:r w:rsidRPr="000E4B4B">
        <w:rPr>
          <w:b/>
          <w:bCs/>
        </w:rPr>
        <w:t xml:space="preserve"> zł</w:t>
      </w:r>
      <w:r>
        <w:t>.,</w:t>
      </w:r>
      <w:r w:rsidRPr="00741214">
        <w:rPr>
          <w:b/>
          <w:bCs/>
        </w:rPr>
        <w:t xml:space="preserve"> </w:t>
      </w:r>
      <w:r w:rsidRPr="00741214">
        <w:t xml:space="preserve">co stanowi </w:t>
      </w:r>
      <w:r>
        <w:rPr>
          <w:b/>
          <w:bCs/>
        </w:rPr>
        <w:t>99,</w:t>
      </w:r>
      <w:r w:rsidR="00DA4767">
        <w:rPr>
          <w:b/>
          <w:bCs/>
        </w:rPr>
        <w:t>85</w:t>
      </w:r>
      <w:r w:rsidRPr="000E4B4B">
        <w:rPr>
          <w:b/>
          <w:bCs/>
        </w:rPr>
        <w:t>%</w:t>
      </w:r>
      <w:r w:rsidRPr="00741214">
        <w:t xml:space="preserve"> </w:t>
      </w:r>
      <w:r>
        <w:t xml:space="preserve">wykonania </w:t>
      </w:r>
      <w:r w:rsidRPr="00741214">
        <w:t xml:space="preserve">planu </w:t>
      </w:r>
      <w:r>
        <w:t>rocznego.</w:t>
      </w:r>
      <w:r w:rsidRPr="00741214">
        <w:t xml:space="preserve"> </w:t>
      </w:r>
    </w:p>
    <w:p w:rsidR="00C606DB" w:rsidRDefault="00C606DB" w:rsidP="004807F8">
      <w:pPr>
        <w:widowControl w:val="0"/>
        <w:autoSpaceDE w:val="0"/>
        <w:autoSpaceDN w:val="0"/>
        <w:adjustRightInd w:val="0"/>
        <w:ind w:firstLine="708"/>
        <w:jc w:val="both"/>
      </w:pPr>
    </w:p>
    <w:p w:rsidR="008B2715" w:rsidRPr="00741214" w:rsidRDefault="008B2715" w:rsidP="004807F8">
      <w:pPr>
        <w:widowControl w:val="0"/>
        <w:autoSpaceDE w:val="0"/>
        <w:autoSpaceDN w:val="0"/>
        <w:adjustRightInd w:val="0"/>
        <w:ind w:firstLine="708"/>
        <w:jc w:val="both"/>
      </w:pPr>
      <w:r w:rsidRPr="00741214">
        <w:t>Na dochody w tym dziale składają się następujące pozycje:</w:t>
      </w:r>
    </w:p>
    <w:p w:rsidR="008B2715" w:rsidRDefault="008B2715" w:rsidP="00F17C3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C74BE2">
        <w:t>subwencja ogólna (oświatowa) z budżetu państwa</w:t>
      </w:r>
      <w:r>
        <w:t xml:space="preserve">                    </w:t>
      </w:r>
      <w:r w:rsidR="00DA4767">
        <w:rPr>
          <w:b/>
          <w:bCs/>
        </w:rPr>
        <w:t>14 553 211,00</w:t>
      </w:r>
      <w:r>
        <w:rPr>
          <w:b/>
          <w:bCs/>
        </w:rPr>
        <w:t xml:space="preserve"> </w:t>
      </w:r>
      <w:r w:rsidRPr="00C74BE2">
        <w:rPr>
          <w:b/>
          <w:bCs/>
        </w:rPr>
        <w:t>zł</w:t>
      </w:r>
      <w:r>
        <w:rPr>
          <w:b/>
          <w:bCs/>
        </w:rPr>
        <w:t>.</w:t>
      </w:r>
      <w:r w:rsidRPr="00C74BE2">
        <w:t>,</w:t>
      </w:r>
    </w:p>
    <w:p w:rsidR="008B2715" w:rsidRDefault="008B2715" w:rsidP="00F17C3F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</w:pPr>
      <w:r w:rsidRPr="00C74BE2">
        <w:t>pozostał</w:t>
      </w:r>
      <w:r>
        <w:t>e</w:t>
      </w:r>
      <w:r w:rsidRPr="00C74BE2">
        <w:t xml:space="preserve"> odsetki </w:t>
      </w:r>
      <w:r>
        <w:t xml:space="preserve">                                                                               </w:t>
      </w:r>
      <w:r w:rsidR="00DA4767">
        <w:rPr>
          <w:b/>
          <w:bCs/>
        </w:rPr>
        <w:t>77 286,26</w:t>
      </w:r>
      <w:r>
        <w:rPr>
          <w:b/>
          <w:bCs/>
        </w:rPr>
        <w:t xml:space="preserve"> </w:t>
      </w:r>
      <w:r w:rsidRPr="00C74BE2">
        <w:rPr>
          <w:b/>
          <w:bCs/>
        </w:rPr>
        <w:t>zł.</w:t>
      </w:r>
      <w:r w:rsidRPr="00C74BE2">
        <w:t xml:space="preserve">                                            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C1245C" w:rsidRDefault="00C1245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 w:rsidRPr="000C5FC7">
        <w:rPr>
          <w:b/>
          <w:bCs/>
          <w:i/>
          <w:iCs/>
        </w:rPr>
        <w:t>Dział 801</w:t>
      </w:r>
      <w:r>
        <w:rPr>
          <w:b/>
          <w:bCs/>
          <w:i/>
          <w:iCs/>
        </w:rPr>
        <w:t xml:space="preserve"> </w:t>
      </w:r>
      <w:r w:rsidRPr="000C5FC7">
        <w:rPr>
          <w:b/>
          <w:bCs/>
          <w:i/>
          <w:iCs/>
        </w:rPr>
        <w:t>-</w:t>
      </w:r>
      <w:r>
        <w:rPr>
          <w:b/>
          <w:bCs/>
          <w:i/>
          <w:iCs/>
        </w:rPr>
        <w:t xml:space="preserve"> </w:t>
      </w:r>
      <w:r w:rsidRPr="000C5FC7">
        <w:rPr>
          <w:b/>
          <w:bCs/>
          <w:i/>
          <w:iCs/>
        </w:rPr>
        <w:t>Oświata i Wychowanie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774608" w:rsidRDefault="008B2715" w:rsidP="0077460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r w:rsidRPr="007C5E47">
        <w:rPr>
          <w:b/>
          <w:bCs/>
          <w:color w:val="000000"/>
        </w:rPr>
        <w:t xml:space="preserve">Plan po zmianach: 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>2 882 828,00</w:t>
      </w:r>
      <w:r>
        <w:rPr>
          <w:rFonts w:ascii="Arial" w:hAnsi="Arial" w:cs="Arial"/>
          <w:b/>
          <w:bCs/>
          <w:sz w:val="18"/>
          <w:szCs w:val="18"/>
        </w:rPr>
        <w:t xml:space="preserve">            </w:t>
      </w:r>
      <w:r w:rsidR="00C606DB">
        <w:rPr>
          <w:rFonts w:ascii="Arial" w:hAnsi="Arial" w:cs="Arial"/>
          <w:b/>
          <w:bCs/>
          <w:sz w:val="18"/>
          <w:szCs w:val="18"/>
        </w:rPr>
        <w:t xml:space="preserve">        </w:t>
      </w:r>
      <w:r w:rsidRPr="007C5E47">
        <w:rPr>
          <w:b/>
          <w:bCs/>
          <w:color w:val="000000"/>
        </w:rPr>
        <w:t xml:space="preserve">Wykonanie:  </w:t>
      </w:r>
      <w:r>
        <w:rPr>
          <w:b/>
          <w:bCs/>
          <w:color w:val="000000"/>
        </w:rPr>
        <w:t xml:space="preserve"> </w:t>
      </w:r>
      <w:r>
        <w:rPr>
          <w:b/>
          <w:bCs/>
        </w:rPr>
        <w:t xml:space="preserve">2 914 345,84   </w:t>
      </w:r>
      <w:r w:rsidR="00C606DB">
        <w:rPr>
          <w:b/>
          <w:bCs/>
        </w:rPr>
        <w:t xml:space="preserve">    </w:t>
      </w:r>
      <w:r>
        <w:rPr>
          <w:b/>
          <w:bCs/>
        </w:rPr>
        <w:t xml:space="preserve">  </w:t>
      </w:r>
      <w:r w:rsidRPr="007C5E47">
        <w:rPr>
          <w:b/>
          <w:bCs/>
          <w:color w:val="000000"/>
        </w:rPr>
        <w:t xml:space="preserve">tj. </w:t>
      </w:r>
      <w:r>
        <w:rPr>
          <w:b/>
          <w:bCs/>
          <w:color w:val="000000"/>
        </w:rPr>
        <w:t>101,09%</w:t>
      </w:r>
    </w:p>
    <w:p w:rsidR="008B2715" w:rsidRPr="004F1E36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color w:val="FF0000"/>
          <w:u w:val="single"/>
        </w:rPr>
      </w:pP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620"/>
        <w:gridCol w:w="1800"/>
        <w:gridCol w:w="1620"/>
      </w:tblGrid>
      <w:tr w:rsidR="008B2715" w:rsidRPr="000C5FC7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</w:t>
            </w:r>
          </w:p>
          <w:p w:rsidR="008B2715" w:rsidRPr="000C5FC7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67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367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lanowane dochody po zmianach </w:t>
            </w:r>
          </w:p>
          <w:p w:rsidR="008B2715" w:rsidRPr="000C5FC7" w:rsidRDefault="008B2715" w:rsidP="003676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0C5FC7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ykonanie </w:t>
            </w:r>
          </w:p>
          <w:p w:rsidR="008B2715" w:rsidRPr="000C5FC7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%</w:t>
            </w:r>
          </w:p>
        </w:tc>
      </w:tr>
      <w:tr w:rsidR="008B2715" w:rsidRPr="000C5FC7">
        <w:trPr>
          <w:trHeight w:val="601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0C5FC7">
        <w:trPr>
          <w:trHeight w:val="270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CB612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</w:t>
            </w: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0C5FC7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5FC7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C5FC7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80101</w:t>
            </w:r>
          </w:p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98 900,00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208 380,00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475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193 540,38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92,88</w:t>
            </w:r>
          </w:p>
        </w:tc>
      </w:tr>
      <w:tr w:rsidR="008B2715" w:rsidRPr="000C5FC7" w:rsidTr="00C606DB">
        <w:trPr>
          <w:trHeight w:val="86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  <w:p w:rsidR="008B2715" w:rsidRPr="00C606DB" w:rsidRDefault="008B2715" w:rsidP="00C606D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80103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52 193,00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475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52 193,00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8B2715" w:rsidRPr="000C5FC7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0C5F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C5FC7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80104</w:t>
            </w:r>
          </w:p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977 650,00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1 906 796,00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2 002 997,87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105,05</w:t>
            </w:r>
          </w:p>
        </w:tc>
      </w:tr>
      <w:tr w:rsidR="008B2715" w:rsidRPr="000C5FC7">
        <w:trPr>
          <w:trHeight w:val="224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74608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74608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25 460,00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47511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25 460,00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100,00</w:t>
            </w:r>
          </w:p>
        </w:tc>
      </w:tr>
      <w:tr w:rsidR="008B2715" w:rsidRPr="000C5FC7">
        <w:trPr>
          <w:trHeight w:val="78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80105</w:t>
            </w:r>
          </w:p>
          <w:p w:rsidR="008B2715" w:rsidRPr="00774608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0C5FC7">
        <w:trPr>
          <w:trHeight w:val="202"/>
        </w:trPr>
        <w:tc>
          <w:tcPr>
            <w:tcW w:w="812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1F59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774608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</w:tc>
        <w:tc>
          <w:tcPr>
            <w:tcW w:w="16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26 660,00</w:t>
            </w:r>
          </w:p>
        </w:tc>
        <w:tc>
          <w:tcPr>
            <w:tcW w:w="16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47511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104 229,00</w:t>
            </w:r>
          </w:p>
        </w:tc>
        <w:tc>
          <w:tcPr>
            <w:tcW w:w="180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47511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95 026,44</w:t>
            </w:r>
          </w:p>
        </w:tc>
        <w:tc>
          <w:tcPr>
            <w:tcW w:w="1620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1F595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91,17</w:t>
            </w:r>
          </w:p>
        </w:tc>
      </w:tr>
      <w:tr w:rsidR="008B2715" w:rsidRPr="000C5FC7">
        <w:trPr>
          <w:trHeight w:val="558"/>
        </w:trPr>
        <w:tc>
          <w:tcPr>
            <w:tcW w:w="81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80110</w:t>
            </w:r>
          </w:p>
          <w:p w:rsidR="008B2715" w:rsidRPr="00774608" w:rsidRDefault="008B2715" w:rsidP="00774608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</w:tcPr>
          <w:p w:rsidR="008B2715" w:rsidRPr="000C5FC7" w:rsidRDefault="008B271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2715" w:rsidRPr="000C5FC7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0C5F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06F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C5FC7" w:rsidRDefault="008B2715" w:rsidP="0077406F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80148</w:t>
            </w:r>
          </w:p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566 700,00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581 700,00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543 091,00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93,36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7406F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Default="008B2715" w:rsidP="0077406F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</w:t>
            </w:r>
          </w:p>
          <w:p w:rsidR="008B2715" w:rsidRPr="00A8589E" w:rsidRDefault="008B2715" w:rsidP="0077406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80150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4 070,00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774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2 037,15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390C7C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50,05</w:t>
            </w:r>
          </w:p>
        </w:tc>
      </w:tr>
      <w:tr w:rsidR="008B2715" w:rsidRPr="000C5FC7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Razem dzia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1 669 910,00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77406F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2 882 828,00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AA7E41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2 914 345,84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77406F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101,09</w:t>
            </w:r>
          </w:p>
        </w:tc>
      </w:tr>
    </w:tbl>
    <w:p w:rsidR="008B2715" w:rsidRDefault="008B2715" w:rsidP="000E4B4B">
      <w:pPr>
        <w:pStyle w:val="Legenda"/>
        <w:keepNext/>
        <w:ind w:left="2700" w:hanging="2700"/>
        <w:jc w:val="center"/>
        <w:rPr>
          <w:sz w:val="24"/>
          <w:szCs w:val="24"/>
        </w:rPr>
      </w:pPr>
    </w:p>
    <w:p w:rsidR="008B2715" w:rsidRDefault="008B2715" w:rsidP="00C71235">
      <w:pPr>
        <w:pStyle w:val="Legenda"/>
        <w:keepNext/>
        <w:rPr>
          <w:sz w:val="24"/>
          <w:szCs w:val="24"/>
        </w:rPr>
      </w:pPr>
    </w:p>
    <w:p w:rsidR="00C606DB" w:rsidRPr="00C606DB" w:rsidRDefault="00C606DB" w:rsidP="00C606DB"/>
    <w:p w:rsidR="008B2715" w:rsidRPr="00572CAC" w:rsidRDefault="008B2715" w:rsidP="000E4B4B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Oświata i Wychowanie</w:t>
      </w:r>
    </w:p>
    <w:p w:rsidR="008B2715" w:rsidRDefault="00EA5219" w:rsidP="00192758">
      <w:pPr>
        <w:widowControl w:val="0"/>
        <w:autoSpaceDE w:val="0"/>
        <w:autoSpaceDN w:val="0"/>
        <w:adjustRightInd w:val="0"/>
        <w:jc w:val="center"/>
        <w:rPr>
          <w:noProof/>
        </w:rPr>
      </w:pPr>
      <w:r w:rsidRPr="00C75C22">
        <w:rPr>
          <w:noProof/>
        </w:rPr>
        <w:drawing>
          <wp:inline distT="0" distB="0" distL="0" distR="0" wp14:anchorId="6261D44B" wp14:editId="5E1A1D7B">
            <wp:extent cx="5438775" cy="2371725"/>
            <wp:effectExtent l="0" t="0" r="0" b="0"/>
            <wp:docPr id="12" name="Obiekt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B2715" w:rsidRDefault="008B2715" w:rsidP="003F478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90C7C" w:rsidRDefault="00390C7C" w:rsidP="003F478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390C7C" w:rsidRDefault="00390C7C" w:rsidP="003F478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8B2715" w:rsidRPr="00EE6B89" w:rsidRDefault="008B2715" w:rsidP="004E5BD2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</w:rPr>
      </w:pPr>
      <w:r w:rsidRPr="002E63CE">
        <w:rPr>
          <w:color w:val="000000"/>
        </w:rPr>
        <w:t xml:space="preserve">Dochody w dziale </w:t>
      </w:r>
      <w:r w:rsidR="00C606DB" w:rsidRPr="00C606DB">
        <w:rPr>
          <w:b/>
          <w:color w:val="000000"/>
        </w:rPr>
        <w:t>801</w:t>
      </w:r>
      <w:r w:rsidR="00C606DB">
        <w:rPr>
          <w:color w:val="000000"/>
        </w:rPr>
        <w:t xml:space="preserve"> </w:t>
      </w:r>
      <w:r w:rsidR="00C606DB">
        <w:rPr>
          <w:b/>
          <w:bCs/>
          <w:color w:val="000000"/>
        </w:rPr>
        <w:t>– Oświata i Wychowanie</w:t>
      </w:r>
      <w:r>
        <w:rPr>
          <w:color w:val="000000"/>
        </w:rPr>
        <w:t xml:space="preserve"> </w:t>
      </w:r>
      <w:r w:rsidRPr="002E63CE">
        <w:rPr>
          <w:color w:val="000000"/>
        </w:rPr>
        <w:t xml:space="preserve">zostały wykonane w wysokości </w:t>
      </w:r>
      <w:r w:rsidR="00DA4767">
        <w:rPr>
          <w:b/>
          <w:bCs/>
          <w:color w:val="000000"/>
        </w:rPr>
        <w:t>2 914 345,84</w:t>
      </w:r>
      <w:r w:rsidRPr="007F483E">
        <w:rPr>
          <w:b/>
          <w:bCs/>
          <w:color w:val="000000"/>
        </w:rPr>
        <w:t xml:space="preserve"> zł</w:t>
      </w:r>
      <w:r w:rsidRPr="002E63CE">
        <w:rPr>
          <w:color w:val="000000"/>
        </w:rPr>
        <w:t xml:space="preserve">., co stanowi </w:t>
      </w:r>
      <w:r w:rsidR="00DA4767">
        <w:rPr>
          <w:b/>
          <w:bCs/>
          <w:color w:val="000000"/>
        </w:rPr>
        <w:t>101,09</w:t>
      </w:r>
      <w:r w:rsidRPr="007F483E">
        <w:rPr>
          <w:b/>
          <w:bCs/>
          <w:color w:val="000000"/>
        </w:rPr>
        <w:t>%</w:t>
      </w:r>
      <w:r w:rsidRPr="002E63CE">
        <w:rPr>
          <w:color w:val="000000"/>
        </w:rPr>
        <w:t xml:space="preserve"> planu rocznego.</w:t>
      </w:r>
      <w:r>
        <w:rPr>
          <w:b/>
          <w:bCs/>
          <w:color w:val="000000"/>
        </w:rPr>
        <w:t xml:space="preserve">   </w:t>
      </w:r>
      <w:r w:rsidRPr="002E63CE">
        <w:rPr>
          <w:b/>
          <w:bCs/>
          <w:color w:val="000000"/>
        </w:rPr>
        <w:t xml:space="preserve">               </w:t>
      </w:r>
    </w:p>
    <w:p w:rsidR="008B2715" w:rsidRPr="00CC631F" w:rsidRDefault="008B2715" w:rsidP="003F478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CC631F">
        <w:rPr>
          <w:color w:val="000000"/>
        </w:rPr>
        <w:t>Dochody wykonane w tym dziale pochodzą z następujących źródeł:</w:t>
      </w:r>
    </w:p>
    <w:p w:rsidR="00677ABA" w:rsidRDefault="00677ABA" w:rsidP="00677A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B518CB">
        <w:rPr>
          <w:color w:val="000000"/>
        </w:rPr>
        <w:t>najmu i dzierżawy składni</w:t>
      </w:r>
      <w:r w:rsidR="004E5BD2">
        <w:rPr>
          <w:color w:val="000000"/>
        </w:rPr>
        <w:t>ków majątkowych</w:t>
      </w:r>
      <w:r w:rsidRPr="00B518CB">
        <w:rPr>
          <w:color w:val="000000"/>
        </w:rPr>
        <w:t xml:space="preserve"> w kwocie</w:t>
      </w:r>
      <w:r w:rsidRPr="00B518CB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110 745,44</w:t>
      </w:r>
      <w:r w:rsidRPr="00B518CB">
        <w:rPr>
          <w:b/>
          <w:bCs/>
          <w:color w:val="000000"/>
        </w:rPr>
        <w:t xml:space="preserve"> zł</w:t>
      </w:r>
      <w:r w:rsidRPr="00B518CB">
        <w:rPr>
          <w:color w:val="000000"/>
        </w:rPr>
        <w:t xml:space="preserve">.,  </w:t>
      </w:r>
    </w:p>
    <w:p w:rsidR="002809D9" w:rsidRDefault="002809D9" w:rsidP="002809D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BB6C61">
        <w:rPr>
          <w:color w:val="000000"/>
        </w:rPr>
        <w:t xml:space="preserve">wpływów z odsetek oraz różnych dochodów w kwocie </w:t>
      </w:r>
      <w:r>
        <w:rPr>
          <w:b/>
          <w:bCs/>
          <w:color w:val="000000"/>
        </w:rPr>
        <w:t>298 221,15</w:t>
      </w:r>
      <w:r w:rsidRPr="007F483E">
        <w:rPr>
          <w:b/>
          <w:bCs/>
          <w:color w:val="000000"/>
        </w:rPr>
        <w:t xml:space="preserve"> zł</w:t>
      </w:r>
      <w:r>
        <w:rPr>
          <w:color w:val="000000"/>
        </w:rPr>
        <w:t>.,</w:t>
      </w:r>
    </w:p>
    <w:p w:rsidR="002809D9" w:rsidRDefault="002809D9" w:rsidP="002809D9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wpływów z usług w kwocie </w:t>
      </w:r>
      <w:r w:rsidRPr="002809D9">
        <w:rPr>
          <w:b/>
          <w:color w:val="000000"/>
        </w:rPr>
        <w:t>1 366 075,80 zł</w:t>
      </w:r>
      <w:r>
        <w:rPr>
          <w:color w:val="000000"/>
        </w:rPr>
        <w:t>.,</w:t>
      </w:r>
    </w:p>
    <w:p w:rsidR="002809D9" w:rsidRDefault="002809D9" w:rsidP="00F17C3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wpływów z różnych opłat w kwocie </w:t>
      </w:r>
      <w:r w:rsidRPr="002809D9">
        <w:rPr>
          <w:b/>
          <w:color w:val="000000"/>
        </w:rPr>
        <w:t>57,00 zł</w:t>
      </w:r>
      <w:r>
        <w:rPr>
          <w:color w:val="000000"/>
        </w:rPr>
        <w:t>.,</w:t>
      </w:r>
    </w:p>
    <w:p w:rsidR="008B2715" w:rsidRPr="00AB63A1" w:rsidRDefault="002809D9" w:rsidP="00F17C3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dotacji celowej z</w:t>
      </w:r>
      <w:r w:rsidR="002271CE">
        <w:rPr>
          <w:color w:val="000000"/>
        </w:rPr>
        <w:t>e</w:t>
      </w:r>
      <w:r>
        <w:rPr>
          <w:color w:val="000000"/>
        </w:rPr>
        <w:t xml:space="preserve"> Świętokrzyskiego Urzędu Wojewódzkiego na wyposażenie szkół </w:t>
      </w:r>
      <w:r w:rsidR="004E5BD2">
        <w:rPr>
          <w:color w:val="000000"/>
        </w:rPr>
        <w:t xml:space="preserve">           </w:t>
      </w:r>
      <w:r>
        <w:rPr>
          <w:color w:val="000000"/>
        </w:rPr>
        <w:t xml:space="preserve">w </w:t>
      </w:r>
      <w:r w:rsidR="00C90B48">
        <w:rPr>
          <w:color w:val="000000"/>
        </w:rPr>
        <w:t>podręczniki</w:t>
      </w:r>
      <w:r>
        <w:rPr>
          <w:color w:val="000000"/>
        </w:rPr>
        <w:t>, materiały</w:t>
      </w:r>
      <w:r w:rsidR="00C90B48">
        <w:rPr>
          <w:color w:val="000000"/>
        </w:rPr>
        <w:t xml:space="preserve"> edukacyjne lub materiały ćwiczeniowe</w:t>
      </w:r>
      <w:r w:rsidR="008B2715" w:rsidRPr="00AB63A1">
        <w:rPr>
          <w:color w:val="000000"/>
        </w:rPr>
        <w:t>,</w:t>
      </w:r>
      <w:r w:rsidR="008B2715">
        <w:rPr>
          <w:color w:val="000000"/>
        </w:rPr>
        <w:t xml:space="preserve"> w łącznej kwocie                   </w:t>
      </w:r>
      <w:r w:rsidR="00C90B48">
        <w:rPr>
          <w:b/>
          <w:bCs/>
          <w:color w:val="000000"/>
        </w:rPr>
        <w:t>145 339,20</w:t>
      </w:r>
      <w:r w:rsidR="008B2715" w:rsidRPr="00AB63A1">
        <w:rPr>
          <w:b/>
          <w:bCs/>
          <w:color w:val="000000"/>
        </w:rPr>
        <w:t xml:space="preserve"> zł.,</w:t>
      </w:r>
    </w:p>
    <w:p w:rsidR="008B2715" w:rsidRDefault="00756FB3" w:rsidP="00F17C3F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dotacji celowej</w:t>
      </w:r>
      <w:r w:rsidR="008B2715">
        <w:rPr>
          <w:color w:val="000000"/>
        </w:rPr>
        <w:t xml:space="preserve"> </w:t>
      </w:r>
      <w:r>
        <w:rPr>
          <w:color w:val="000000"/>
        </w:rPr>
        <w:t>z</w:t>
      </w:r>
      <w:r w:rsidR="002271CE">
        <w:rPr>
          <w:color w:val="000000"/>
        </w:rPr>
        <w:t>e</w:t>
      </w:r>
      <w:r>
        <w:rPr>
          <w:color w:val="000000"/>
        </w:rPr>
        <w:t xml:space="preserve"> Świętokrzyskiego Urzędu Wojewódzkiego przeznaczonej</w:t>
      </w:r>
      <w:r w:rsidR="00C90B48">
        <w:rPr>
          <w:color w:val="000000"/>
        </w:rPr>
        <w:t xml:space="preserve"> na dofinansowanie zakupu ks</w:t>
      </w:r>
      <w:r>
        <w:rPr>
          <w:color w:val="000000"/>
        </w:rPr>
        <w:t>iążek niebędących podręcznikami</w:t>
      </w:r>
      <w:r w:rsidR="00C90B48">
        <w:rPr>
          <w:color w:val="000000"/>
        </w:rPr>
        <w:t xml:space="preserve">, do bibliotek szkolnych w ramach Rządowego programu „Książki naszych Marzeń” </w:t>
      </w:r>
      <w:r w:rsidR="008B2715">
        <w:rPr>
          <w:color w:val="000000"/>
        </w:rPr>
        <w:t xml:space="preserve">w kwocie </w:t>
      </w:r>
      <w:r>
        <w:rPr>
          <w:b/>
          <w:bCs/>
          <w:color w:val="000000"/>
        </w:rPr>
        <w:t>8 680,00</w:t>
      </w:r>
      <w:r w:rsidR="008B2715">
        <w:rPr>
          <w:b/>
          <w:bCs/>
          <w:color w:val="000000"/>
        </w:rPr>
        <w:t xml:space="preserve"> </w:t>
      </w:r>
      <w:r w:rsidR="008B2715" w:rsidRPr="00D61868">
        <w:rPr>
          <w:b/>
          <w:bCs/>
          <w:color w:val="000000"/>
        </w:rPr>
        <w:t>zł</w:t>
      </w:r>
      <w:r w:rsidR="008B2715">
        <w:rPr>
          <w:color w:val="000000"/>
        </w:rPr>
        <w:t>.,</w:t>
      </w:r>
    </w:p>
    <w:p w:rsidR="00756FB3" w:rsidRDefault="00756FB3" w:rsidP="00756FB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dotacji celowej z</w:t>
      </w:r>
      <w:r w:rsidR="002271CE">
        <w:rPr>
          <w:color w:val="000000"/>
        </w:rPr>
        <w:t>e</w:t>
      </w:r>
      <w:r>
        <w:rPr>
          <w:color w:val="000000"/>
        </w:rPr>
        <w:t xml:space="preserve"> Świętokrzyskiego Urzędu Wojewódzkiego przeznaczonej na realizację działań wynikających z Rządowego programu wspomagania organów prowadzących szkoły w zapewnieniu bezpiecznych warunków nauki „Bezpieczna+” w kwocie </w:t>
      </w:r>
      <w:r>
        <w:rPr>
          <w:b/>
          <w:bCs/>
          <w:color w:val="000000"/>
        </w:rPr>
        <w:t xml:space="preserve">13 928,25 </w:t>
      </w:r>
      <w:r w:rsidRPr="00D61868">
        <w:rPr>
          <w:b/>
          <w:bCs/>
          <w:color w:val="000000"/>
        </w:rPr>
        <w:t>zł</w:t>
      </w:r>
      <w:r>
        <w:rPr>
          <w:color w:val="000000"/>
        </w:rPr>
        <w:t>.,</w:t>
      </w:r>
    </w:p>
    <w:p w:rsidR="00756FB3" w:rsidRPr="002D246E" w:rsidRDefault="00756FB3" w:rsidP="00756FB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color w:val="000000"/>
        </w:rPr>
      </w:pPr>
      <w:r w:rsidRPr="00741214">
        <w:t>dotacji celowej z budżetu państwa na realizacj</w:t>
      </w:r>
      <w:r>
        <w:t>ę</w:t>
      </w:r>
      <w:r w:rsidRPr="00741214">
        <w:t xml:space="preserve"> zadań </w:t>
      </w:r>
      <w:r>
        <w:t xml:space="preserve">własnych w zakresie wychowania przedszkolnego w  kwocie </w:t>
      </w:r>
      <w:r>
        <w:rPr>
          <w:b/>
          <w:bCs/>
        </w:rPr>
        <w:t>971 299,00 zł.</w:t>
      </w:r>
    </w:p>
    <w:p w:rsidR="00390C7C" w:rsidRDefault="00390C7C" w:rsidP="0030158C">
      <w:pPr>
        <w:widowControl w:val="0"/>
        <w:autoSpaceDE w:val="0"/>
        <w:autoSpaceDN w:val="0"/>
        <w:adjustRightInd w:val="0"/>
        <w:rPr>
          <w:noProof/>
        </w:rPr>
      </w:pPr>
    </w:p>
    <w:p w:rsidR="008B2715" w:rsidRDefault="008B2715" w:rsidP="0019275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8B2715" w:rsidRDefault="008B2715" w:rsidP="003F4781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D</w:t>
      </w:r>
      <w:r w:rsidRPr="00D20795">
        <w:rPr>
          <w:b/>
          <w:bCs/>
          <w:i/>
          <w:iCs/>
        </w:rPr>
        <w:t>ział 851</w:t>
      </w:r>
      <w:r>
        <w:rPr>
          <w:b/>
          <w:bCs/>
          <w:i/>
          <w:iCs/>
        </w:rPr>
        <w:t xml:space="preserve"> </w:t>
      </w:r>
      <w:r w:rsidRPr="00D20795">
        <w:rPr>
          <w:b/>
          <w:bCs/>
          <w:i/>
          <w:iCs/>
        </w:rPr>
        <w:t>- Ochrona Zdrowia</w:t>
      </w:r>
    </w:p>
    <w:p w:rsidR="008B2715" w:rsidRDefault="008B2715" w:rsidP="003F4781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D20795" w:rsidRDefault="008B2715" w:rsidP="003F4781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D20795" w:rsidRDefault="008B2715" w:rsidP="003F478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      </w:t>
      </w:r>
      <w:r w:rsidRPr="00D20795">
        <w:rPr>
          <w:b/>
          <w:bCs/>
        </w:rPr>
        <w:t>Plan po zmianach:</w:t>
      </w:r>
      <w:r>
        <w:rPr>
          <w:b/>
          <w:bCs/>
        </w:rPr>
        <w:t xml:space="preserve"> 910,00           </w:t>
      </w:r>
      <w:r w:rsidR="0090530A">
        <w:rPr>
          <w:b/>
          <w:bCs/>
        </w:rPr>
        <w:t xml:space="preserve">     </w:t>
      </w:r>
      <w:r>
        <w:rPr>
          <w:b/>
          <w:bCs/>
        </w:rPr>
        <w:t xml:space="preserve"> </w:t>
      </w:r>
      <w:r w:rsidR="0090530A">
        <w:rPr>
          <w:b/>
          <w:bCs/>
        </w:rPr>
        <w:t xml:space="preserve">     </w:t>
      </w:r>
      <w:r w:rsidRPr="00D20795">
        <w:rPr>
          <w:b/>
          <w:bCs/>
        </w:rPr>
        <w:t xml:space="preserve">Wykonanie: </w:t>
      </w:r>
      <w:r>
        <w:rPr>
          <w:b/>
          <w:bCs/>
        </w:rPr>
        <w:t>912,44</w:t>
      </w:r>
      <w:r w:rsidRPr="00D20795">
        <w:rPr>
          <w:b/>
          <w:bCs/>
        </w:rPr>
        <w:tab/>
      </w:r>
      <w:r>
        <w:rPr>
          <w:b/>
          <w:bCs/>
        </w:rPr>
        <w:t xml:space="preserve">         </w:t>
      </w:r>
      <w:r w:rsidR="0090530A">
        <w:rPr>
          <w:b/>
          <w:bCs/>
        </w:rPr>
        <w:t xml:space="preserve">       </w:t>
      </w:r>
      <w:r>
        <w:rPr>
          <w:b/>
          <w:bCs/>
        </w:rPr>
        <w:t xml:space="preserve"> </w:t>
      </w:r>
      <w:r w:rsidRPr="00D20795">
        <w:rPr>
          <w:b/>
          <w:bCs/>
        </w:rPr>
        <w:t xml:space="preserve">tj. </w:t>
      </w:r>
      <w:r>
        <w:rPr>
          <w:b/>
          <w:bCs/>
        </w:rPr>
        <w:t>100,27%</w:t>
      </w:r>
    </w:p>
    <w:p w:rsidR="008B2715" w:rsidRDefault="008B2715" w:rsidP="003F4781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Default="008B2715" w:rsidP="003F4781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620"/>
        <w:gridCol w:w="1820"/>
        <w:gridCol w:w="1800"/>
        <w:gridCol w:w="1420"/>
      </w:tblGrid>
      <w:tr w:rsidR="008B2715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</w:t>
            </w:r>
          </w:p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 po zmianach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</w:t>
            </w: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zł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ykonanie </w:t>
            </w:r>
          </w:p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%</w:t>
            </w:r>
          </w:p>
        </w:tc>
      </w:tr>
      <w:tr w:rsidR="008B2715">
        <w:trPr>
          <w:trHeight w:val="272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7B02E6" w:rsidRDefault="008B2715" w:rsidP="00A13A7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B02E6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272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A13A7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A13A70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A13A70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</w:t>
            </w:r>
          </w:p>
          <w:p w:rsidR="008B2715" w:rsidRDefault="008B2715" w:rsidP="00A13A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85154</w:t>
            </w:r>
          </w:p>
          <w:p w:rsidR="008B2715" w:rsidRPr="0029597F" w:rsidRDefault="008B2715" w:rsidP="00A13A70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A13A70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A13A70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</w:t>
            </w:r>
          </w:p>
          <w:p w:rsidR="008B2715" w:rsidRPr="00A8589E" w:rsidRDefault="008B2715" w:rsidP="00A13A7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85195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910,00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8B2715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1420C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BF6085" w:rsidRDefault="008B2715" w:rsidP="00A13A70">
            <w:pPr>
              <w:widowControl w:val="0"/>
              <w:tabs>
                <w:tab w:val="left" w:pos="1650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BF608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912,44</w:t>
            </w:r>
          </w:p>
        </w:tc>
        <w:tc>
          <w:tcPr>
            <w:tcW w:w="1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A13A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100,27</w:t>
            </w:r>
          </w:p>
        </w:tc>
      </w:tr>
    </w:tbl>
    <w:p w:rsidR="008B2715" w:rsidRDefault="008B2715" w:rsidP="003F4781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p w:rsidR="008B2715" w:rsidRDefault="008B2715" w:rsidP="003F4781">
      <w:pPr>
        <w:pStyle w:val="Legenda"/>
        <w:keepNext/>
        <w:ind w:left="2700" w:hanging="2700"/>
        <w:jc w:val="center"/>
        <w:rPr>
          <w:sz w:val="24"/>
          <w:szCs w:val="24"/>
        </w:rPr>
      </w:pPr>
    </w:p>
    <w:p w:rsidR="008B2715" w:rsidRPr="00572CAC" w:rsidRDefault="008B2715" w:rsidP="003F4781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Ochrona Zdrowia</w:t>
      </w:r>
    </w:p>
    <w:p w:rsidR="008B2715" w:rsidRDefault="00EA5219" w:rsidP="003F4781">
      <w:pPr>
        <w:widowControl w:val="0"/>
        <w:autoSpaceDE w:val="0"/>
        <w:autoSpaceDN w:val="0"/>
        <w:adjustRightInd w:val="0"/>
        <w:jc w:val="center"/>
        <w:rPr>
          <w:noProof/>
        </w:rPr>
      </w:pPr>
      <w:r w:rsidRPr="00C75C22">
        <w:rPr>
          <w:noProof/>
        </w:rPr>
        <w:drawing>
          <wp:inline distT="0" distB="0" distL="0" distR="0" wp14:anchorId="2AE9E887" wp14:editId="6A8A4BA5">
            <wp:extent cx="5772150" cy="2343150"/>
            <wp:effectExtent l="0" t="0" r="0" b="0"/>
            <wp:docPr id="13" name="Obiekt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8B2715" w:rsidRDefault="008B2715" w:rsidP="00192758">
      <w:pPr>
        <w:widowControl w:val="0"/>
        <w:autoSpaceDE w:val="0"/>
        <w:autoSpaceDN w:val="0"/>
        <w:adjustRightInd w:val="0"/>
        <w:jc w:val="center"/>
        <w:rPr>
          <w:noProof/>
        </w:rPr>
      </w:pPr>
    </w:p>
    <w:p w:rsidR="008B2715" w:rsidRDefault="008B2715" w:rsidP="00D1426C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Dochody w </w:t>
      </w:r>
      <w:r w:rsidRPr="007F483E">
        <w:rPr>
          <w:b/>
          <w:bCs/>
        </w:rPr>
        <w:t>dziale – 851 Ochrona Zdrowia</w:t>
      </w:r>
      <w:r>
        <w:t xml:space="preserve"> zostały wykonane w kwocie                           </w:t>
      </w:r>
      <w:r w:rsidR="00D1426C">
        <w:rPr>
          <w:b/>
          <w:bCs/>
        </w:rPr>
        <w:t>912,44</w:t>
      </w:r>
      <w:r>
        <w:rPr>
          <w:b/>
          <w:bCs/>
        </w:rPr>
        <w:t xml:space="preserve"> </w:t>
      </w:r>
      <w:r w:rsidRPr="007F483E">
        <w:rPr>
          <w:b/>
          <w:bCs/>
        </w:rPr>
        <w:t>zł</w:t>
      </w:r>
      <w:r>
        <w:t xml:space="preserve">., co stanowi </w:t>
      </w:r>
      <w:r w:rsidR="00D1426C">
        <w:rPr>
          <w:b/>
          <w:bCs/>
        </w:rPr>
        <w:t>100,27</w:t>
      </w:r>
      <w:r w:rsidRPr="007F483E">
        <w:rPr>
          <w:b/>
          <w:bCs/>
        </w:rPr>
        <w:t>%</w:t>
      </w:r>
      <w:r>
        <w:t xml:space="preserve"> wykonania w stosunku do planu po zmianach. </w:t>
      </w:r>
    </w:p>
    <w:p w:rsidR="0090530A" w:rsidRDefault="0090530A" w:rsidP="00D1426C">
      <w:pPr>
        <w:widowControl w:val="0"/>
        <w:autoSpaceDE w:val="0"/>
        <w:autoSpaceDN w:val="0"/>
        <w:adjustRightInd w:val="0"/>
        <w:ind w:firstLine="709"/>
        <w:jc w:val="both"/>
      </w:pPr>
    </w:p>
    <w:p w:rsidR="00043D92" w:rsidRDefault="008B2715" w:rsidP="00D1426C">
      <w:pPr>
        <w:widowControl w:val="0"/>
        <w:autoSpaceDE w:val="0"/>
        <w:autoSpaceDN w:val="0"/>
        <w:adjustRightInd w:val="0"/>
        <w:ind w:firstLine="708"/>
        <w:jc w:val="both"/>
      </w:pPr>
      <w:r>
        <w:lastRenderedPageBreak/>
        <w:t>Dochody w</w:t>
      </w:r>
      <w:r w:rsidR="00D1426C">
        <w:t>ykonane w tym dziale pochodzą z</w:t>
      </w:r>
      <w:r w:rsidR="00043D92">
        <w:t>:</w:t>
      </w:r>
    </w:p>
    <w:p w:rsidR="00043D92" w:rsidRPr="0030158C" w:rsidRDefault="00D1426C" w:rsidP="0030158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b/>
        </w:rPr>
      </w:pPr>
      <w:r>
        <w:t xml:space="preserve">dotacji celowej na realizację zadań bieżących z zakresu administracji rządowej oraz innych zadań zleconych gminom ustawami z przeznaczeniem na zabezpieczenie środków finansowych na pokrycie kosztów wydawanych przez gminy decyzji administracyjnych w sprawach świadczeniobiorców innych niż ubezpieczeni w kwocie </w:t>
      </w:r>
      <w:r w:rsidRPr="0030158C">
        <w:rPr>
          <w:b/>
        </w:rPr>
        <w:t>910,00 zł</w:t>
      </w:r>
      <w:r w:rsidR="00043D92" w:rsidRPr="0030158C">
        <w:rPr>
          <w:b/>
        </w:rPr>
        <w:t>.,</w:t>
      </w:r>
      <w:r w:rsidRPr="0030158C">
        <w:rPr>
          <w:b/>
        </w:rPr>
        <w:t xml:space="preserve"> </w:t>
      </w:r>
    </w:p>
    <w:p w:rsidR="008B2715" w:rsidRPr="0030158C" w:rsidRDefault="00043D92" w:rsidP="0030158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noProof/>
        </w:rPr>
      </w:pPr>
      <w:r>
        <w:t>wpływów</w:t>
      </w:r>
      <w:r w:rsidRPr="0030158C">
        <w:rPr>
          <w:rFonts w:eastAsia="Lucida Sans Unicode"/>
        </w:rPr>
        <w:t xml:space="preserve"> ze zwrotów dotacji oraz płatności, w tym wykorzystanych niezgodnie z przeznaczeniem lub wykorzystanych z naruszeniem procedur, o których mowa w art. 184 ustawy, pobranych nienależnie lub w nadmiernej wysokości, </w:t>
      </w:r>
      <w:r w:rsidR="00D1426C" w:rsidRPr="00043D92">
        <w:t>w kwocie</w:t>
      </w:r>
      <w:r w:rsidR="00D1426C" w:rsidRPr="0030158C">
        <w:rPr>
          <w:b/>
        </w:rPr>
        <w:t xml:space="preserve"> 2,44 zł.</w:t>
      </w:r>
    </w:p>
    <w:p w:rsidR="0030158C" w:rsidRDefault="0030158C" w:rsidP="002923EE">
      <w:pPr>
        <w:widowControl w:val="0"/>
        <w:autoSpaceDE w:val="0"/>
        <w:autoSpaceDN w:val="0"/>
        <w:adjustRightInd w:val="0"/>
        <w:ind w:left="1068"/>
        <w:jc w:val="both"/>
        <w:rPr>
          <w:noProof/>
        </w:rPr>
      </w:pPr>
    </w:p>
    <w:p w:rsidR="002923EE" w:rsidRDefault="002923EE" w:rsidP="002923EE">
      <w:pPr>
        <w:widowControl w:val="0"/>
        <w:autoSpaceDE w:val="0"/>
        <w:autoSpaceDN w:val="0"/>
        <w:adjustRightInd w:val="0"/>
        <w:ind w:left="1068"/>
        <w:jc w:val="both"/>
        <w:rPr>
          <w:noProof/>
        </w:rPr>
      </w:pPr>
    </w:p>
    <w:p w:rsidR="0090530A" w:rsidRPr="003D58D5" w:rsidRDefault="0090530A" w:rsidP="002923EE">
      <w:pPr>
        <w:widowControl w:val="0"/>
        <w:autoSpaceDE w:val="0"/>
        <w:autoSpaceDN w:val="0"/>
        <w:adjustRightInd w:val="0"/>
        <w:ind w:left="1068"/>
        <w:jc w:val="both"/>
        <w:rPr>
          <w:noProof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Dział 852 - Pomoc Społeczna</w:t>
      </w:r>
    </w:p>
    <w:p w:rsidR="008B2715" w:rsidRDefault="008B2715" w:rsidP="00AB6B52">
      <w:pPr>
        <w:widowControl w:val="0"/>
        <w:autoSpaceDE w:val="0"/>
        <w:autoSpaceDN w:val="0"/>
        <w:adjustRightInd w:val="0"/>
        <w:rPr>
          <w:b/>
          <w:bCs/>
        </w:rPr>
      </w:pPr>
    </w:p>
    <w:p w:rsidR="008B2715" w:rsidRPr="004807F8" w:rsidRDefault="008B2715" w:rsidP="00AB6B5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Plan po zmianach: 9 766 126,01   </w:t>
      </w:r>
      <w:r w:rsidR="0090530A">
        <w:rPr>
          <w:b/>
          <w:bCs/>
        </w:rPr>
        <w:t xml:space="preserve">         </w:t>
      </w:r>
      <w:r>
        <w:rPr>
          <w:b/>
          <w:bCs/>
        </w:rPr>
        <w:t xml:space="preserve"> Wykonanie:</w:t>
      </w:r>
      <w:r>
        <w:rPr>
          <w:b/>
          <w:bCs/>
          <w:sz w:val="18"/>
          <w:szCs w:val="18"/>
        </w:rPr>
        <w:t xml:space="preserve">  </w:t>
      </w:r>
      <w:r>
        <w:rPr>
          <w:b/>
          <w:bCs/>
        </w:rPr>
        <w:t>9 728 618 ,13                tj. 99,62%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1448"/>
        <w:gridCol w:w="1629"/>
        <w:gridCol w:w="1810"/>
        <w:gridCol w:w="1810"/>
        <w:gridCol w:w="1448"/>
      </w:tblGrid>
      <w:tr w:rsidR="008B2715">
        <w:trPr>
          <w:trHeight w:val="250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Planowane dochody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(w zł)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Planowane dochody po zmianach 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Dochody wykonane</w:t>
            </w:r>
          </w:p>
        </w:tc>
        <w:tc>
          <w:tcPr>
            <w:tcW w:w="14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Wykonanie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 %</w:t>
            </w:r>
          </w:p>
        </w:tc>
      </w:tr>
      <w:tr w:rsidR="008B2715">
        <w:trPr>
          <w:trHeight w:val="251"/>
        </w:trPr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251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85202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39 378,04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196,89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85203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306 500,00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317 864,00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291 338,40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91,66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85206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27 561,00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27 561,00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85212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7 370 116,00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7 759 240,74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7 741 007,00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99,77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4500B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4500B3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4500B3">
            <w:pPr>
              <w:rPr>
                <w:b/>
                <w:bCs/>
                <w:sz w:val="18"/>
                <w:szCs w:val="18"/>
              </w:rPr>
            </w:pPr>
            <w:r w:rsidRPr="00EB46E3">
              <w:rPr>
                <w:b/>
                <w:bCs/>
                <w:sz w:val="18"/>
                <w:szCs w:val="18"/>
              </w:rPr>
              <w:t>8521</w:t>
            </w:r>
            <w:r>
              <w:rPr>
                <w:b/>
                <w:bCs/>
                <w:sz w:val="18"/>
                <w:szCs w:val="18"/>
              </w:rPr>
              <w:t>3</w:t>
            </w:r>
          </w:p>
          <w:p w:rsidR="008B2715" w:rsidRPr="00EB46E3" w:rsidRDefault="008B2715" w:rsidP="004500B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58 454,00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137 527,00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131 822,60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95,85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685E7A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685E7A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685E7A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85214</w:t>
            </w:r>
          </w:p>
          <w:p w:rsidR="008B2715" w:rsidRPr="00EB46E3" w:rsidRDefault="008B2715" w:rsidP="00685E7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6 301,00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42 899,00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42 138,41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CA65B4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98,23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85215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2 050,00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31 350,00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29 317,28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93,52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85216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293 188,00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747 689,95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737 887,06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98,69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85219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207 826,00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311 331,00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312 483,96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100,37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85228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59 500,00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87 159,00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100 175,28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114,93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85278</w:t>
            </w:r>
          </w:p>
          <w:p w:rsidR="008B2715" w:rsidRPr="00EB46E3" w:rsidRDefault="008B2715" w:rsidP="00375A7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25 100,00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25 100,00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19 316,01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76,96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</w:t>
            </w:r>
          </w:p>
          <w:p w:rsidR="008B2715" w:rsidRDefault="008B2715" w:rsidP="00375A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85295</w:t>
            </w:r>
          </w:p>
          <w:p w:rsidR="008B2715" w:rsidRPr="00EB46E3" w:rsidRDefault="008B2715" w:rsidP="00375A7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126 738,00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258 404,32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256 193,09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99,14</w:t>
            </w:r>
          </w:p>
        </w:tc>
      </w:tr>
      <w:tr w:rsidR="008B2715">
        <w:trPr>
          <w:trHeight w:val="397"/>
        </w:trPr>
        <w:tc>
          <w:tcPr>
            <w:tcW w:w="22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1420C" w:rsidRDefault="008B2715" w:rsidP="00375A77">
            <w:pPr>
              <w:tabs>
                <w:tab w:val="left" w:pos="1380"/>
              </w:tabs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8 475 773,00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2271CE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9 766 126,01</w:t>
            </w:r>
          </w:p>
        </w:tc>
        <w:tc>
          <w:tcPr>
            <w:tcW w:w="1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9 728 618,13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99,62</w:t>
            </w:r>
          </w:p>
        </w:tc>
      </w:tr>
    </w:tbl>
    <w:p w:rsidR="008B2715" w:rsidRDefault="008B2715" w:rsidP="00512BD4">
      <w:pPr>
        <w:pStyle w:val="Legenda"/>
        <w:keepNext/>
        <w:rPr>
          <w:sz w:val="24"/>
          <w:szCs w:val="24"/>
        </w:rPr>
      </w:pPr>
    </w:p>
    <w:p w:rsidR="008B2715" w:rsidRDefault="008B2715" w:rsidP="006B7B93">
      <w:pPr>
        <w:pStyle w:val="Legenda"/>
        <w:keepNext/>
        <w:ind w:left="2700" w:hanging="2700"/>
        <w:jc w:val="center"/>
        <w:rPr>
          <w:sz w:val="24"/>
          <w:szCs w:val="24"/>
        </w:rPr>
      </w:pPr>
    </w:p>
    <w:p w:rsidR="008B2715" w:rsidRPr="00572CAC" w:rsidRDefault="008B2715" w:rsidP="006B7B93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Pomoc Społeczna</w:t>
      </w:r>
    </w:p>
    <w:p w:rsidR="008B2715" w:rsidRPr="00C26939" w:rsidRDefault="00EA5219" w:rsidP="00C26939">
      <w:pPr>
        <w:pStyle w:val="Legenda"/>
        <w:keepNext/>
        <w:ind w:left="2700" w:hanging="2700"/>
        <w:rPr>
          <w:sz w:val="24"/>
          <w:szCs w:val="24"/>
        </w:rPr>
      </w:pPr>
      <w:r w:rsidRPr="00C75C22">
        <w:rPr>
          <w:noProof/>
        </w:rPr>
        <w:drawing>
          <wp:inline distT="0" distB="0" distL="0" distR="0" wp14:anchorId="5684F984" wp14:editId="46653177">
            <wp:extent cx="5438775" cy="2371725"/>
            <wp:effectExtent l="0" t="0" r="0" b="0"/>
            <wp:docPr id="14" name="Obiekt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B2715" w:rsidRDefault="008B2715" w:rsidP="005B0518">
      <w:pPr>
        <w:jc w:val="both"/>
        <w:rPr>
          <w:color w:val="000000"/>
        </w:rPr>
      </w:pPr>
    </w:p>
    <w:p w:rsidR="008B2715" w:rsidRPr="007F483E" w:rsidRDefault="008B2715" w:rsidP="005B0518">
      <w:pPr>
        <w:jc w:val="both"/>
      </w:pPr>
      <w:r w:rsidRPr="00704BAE">
        <w:rPr>
          <w:color w:val="000000"/>
        </w:rPr>
        <w:t xml:space="preserve">Dochody w </w:t>
      </w:r>
      <w:r w:rsidRPr="007F483E">
        <w:rPr>
          <w:b/>
          <w:bCs/>
          <w:color w:val="000000"/>
        </w:rPr>
        <w:t>dziale 852 – Pomoc Społeczna</w:t>
      </w:r>
      <w:r w:rsidRPr="00704BAE">
        <w:rPr>
          <w:color w:val="000000"/>
        </w:rPr>
        <w:t xml:space="preserve"> pochodzą z:</w:t>
      </w:r>
    </w:p>
    <w:p w:rsidR="00EA3655" w:rsidRDefault="00EA3655" w:rsidP="00EA3655">
      <w:pPr>
        <w:pStyle w:val="Akapitzlist"/>
        <w:numPr>
          <w:ilvl w:val="0"/>
          <w:numId w:val="5"/>
        </w:numPr>
        <w:jc w:val="both"/>
        <w:rPr>
          <w:color w:val="000000"/>
        </w:rPr>
      </w:pPr>
      <w:r w:rsidRPr="00C946F1">
        <w:rPr>
          <w:color w:val="000000"/>
        </w:rPr>
        <w:t xml:space="preserve">dotacji celowych z budżetu państwa </w:t>
      </w:r>
      <w:r>
        <w:rPr>
          <w:color w:val="000000"/>
        </w:rPr>
        <w:t xml:space="preserve">na finansowanie ośrodków wsparcia dla osób z zaburzeniami psychicznymi, w tym na utworzenie nowych miejsc i ich utrzymanie </w:t>
      </w:r>
      <w:r w:rsidRPr="00C946F1">
        <w:rPr>
          <w:color w:val="000000"/>
        </w:rPr>
        <w:t xml:space="preserve">w kwocie  </w:t>
      </w:r>
      <w:r>
        <w:rPr>
          <w:b/>
          <w:bCs/>
          <w:color w:val="000000"/>
        </w:rPr>
        <w:t>290 972,16</w:t>
      </w:r>
      <w:r w:rsidRPr="007F483E">
        <w:rPr>
          <w:b/>
          <w:bCs/>
          <w:color w:val="000000"/>
        </w:rPr>
        <w:t xml:space="preserve"> zł</w:t>
      </w:r>
      <w:r w:rsidRPr="00C946F1">
        <w:rPr>
          <w:color w:val="000000"/>
        </w:rPr>
        <w:t>.,</w:t>
      </w:r>
    </w:p>
    <w:p w:rsidR="008B2715" w:rsidRDefault="00013D56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dotacji celowych </w:t>
      </w:r>
      <w:r w:rsidR="00EE2458">
        <w:rPr>
          <w:color w:val="000000"/>
        </w:rPr>
        <w:t xml:space="preserve">przeznaczonych na opłacenie składek na ubezpieczenie zdrowotne za osoby pobierające świadczenia pielęgnacyjne </w:t>
      </w:r>
      <w:r w:rsidR="008B2715">
        <w:rPr>
          <w:color w:val="000000"/>
        </w:rPr>
        <w:t xml:space="preserve">w kwocie </w:t>
      </w:r>
      <w:r w:rsidR="00EE2458">
        <w:rPr>
          <w:b/>
          <w:bCs/>
          <w:color w:val="000000"/>
        </w:rPr>
        <w:t>7 698 934,53</w:t>
      </w:r>
      <w:r w:rsidR="008B2715" w:rsidRPr="007F483E">
        <w:rPr>
          <w:b/>
          <w:bCs/>
          <w:color w:val="000000"/>
        </w:rPr>
        <w:t xml:space="preserve"> zł</w:t>
      </w:r>
      <w:r w:rsidR="008B2715" w:rsidRPr="000F2F4D">
        <w:rPr>
          <w:color w:val="000000"/>
        </w:rPr>
        <w:t>.,</w:t>
      </w:r>
    </w:p>
    <w:p w:rsidR="00EE2458" w:rsidRPr="000F2F4D" w:rsidRDefault="00EE2458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dotacji celowych przeznaczonych na wypłatę zryczałtowanych dodatków energetycznych dla odbiorców wrażliwych energii elektrycznej oraz na koszty obsługi tego zadania w kwocie </w:t>
      </w:r>
      <w:r>
        <w:rPr>
          <w:b/>
          <w:bCs/>
          <w:color w:val="000000"/>
        </w:rPr>
        <w:t>28 170,66</w:t>
      </w:r>
      <w:r w:rsidRPr="007F483E">
        <w:rPr>
          <w:b/>
          <w:bCs/>
          <w:color w:val="000000"/>
        </w:rPr>
        <w:t xml:space="preserve"> zł</w:t>
      </w:r>
      <w:r w:rsidRPr="000F2F4D">
        <w:rPr>
          <w:color w:val="000000"/>
        </w:rPr>
        <w:t>.,</w:t>
      </w:r>
    </w:p>
    <w:p w:rsidR="008B2715" w:rsidRPr="00C946F1" w:rsidRDefault="008B2715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 w:rsidRPr="000F2F4D">
        <w:rPr>
          <w:color w:val="000000"/>
        </w:rPr>
        <w:t xml:space="preserve">dotacji celowych z budżetu państwa na </w:t>
      </w:r>
      <w:r w:rsidR="00EE2458">
        <w:rPr>
          <w:color w:val="000000"/>
        </w:rPr>
        <w:t>organizowanie i</w:t>
      </w:r>
      <w:r w:rsidR="00312611">
        <w:rPr>
          <w:color w:val="000000"/>
        </w:rPr>
        <w:t xml:space="preserve"> </w:t>
      </w:r>
      <w:r w:rsidR="00EE2458">
        <w:rPr>
          <w:color w:val="000000"/>
        </w:rPr>
        <w:t>świadczenie specjalistycznych usług opiekuńczych dla osób z zaburzeniami psychicznymi</w:t>
      </w:r>
      <w:r w:rsidR="00312611">
        <w:rPr>
          <w:color w:val="000000"/>
        </w:rPr>
        <w:t xml:space="preserve"> </w:t>
      </w:r>
      <w:r>
        <w:rPr>
          <w:color w:val="000000"/>
        </w:rPr>
        <w:t xml:space="preserve">w kwocie </w:t>
      </w:r>
      <w:r w:rsidR="00312611" w:rsidRPr="00312611">
        <w:rPr>
          <w:b/>
          <w:color w:val="000000"/>
        </w:rPr>
        <w:t>51 600 zł</w:t>
      </w:r>
      <w:r w:rsidR="00312611">
        <w:rPr>
          <w:color w:val="000000"/>
        </w:rPr>
        <w:t>.,</w:t>
      </w:r>
    </w:p>
    <w:p w:rsidR="008B2715" w:rsidRPr="00312611" w:rsidRDefault="00312611" w:rsidP="00312611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dotacji celowej przeznaczonej na realizację zadań związanych z przyznaniem Kart Dużej Rodziny</w:t>
      </w:r>
      <w:r w:rsidR="008B2715" w:rsidRPr="00312611">
        <w:rPr>
          <w:color w:val="000000"/>
        </w:rPr>
        <w:t xml:space="preserve"> w kwocie </w:t>
      </w:r>
      <w:r>
        <w:rPr>
          <w:b/>
          <w:bCs/>
          <w:color w:val="000000"/>
        </w:rPr>
        <w:t xml:space="preserve">1 249,53 </w:t>
      </w:r>
      <w:r w:rsidR="008B2715" w:rsidRPr="00312611">
        <w:rPr>
          <w:b/>
          <w:bCs/>
          <w:color w:val="000000"/>
        </w:rPr>
        <w:t>zł.,</w:t>
      </w:r>
    </w:p>
    <w:p w:rsidR="008B2715" w:rsidRDefault="00CA78E0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wpływów z różnych dochodów i opłat</w:t>
      </w:r>
      <w:r w:rsidR="008B2715">
        <w:rPr>
          <w:color w:val="000000"/>
        </w:rPr>
        <w:t xml:space="preserve">  w kwocie </w:t>
      </w:r>
      <w:r>
        <w:rPr>
          <w:b/>
          <w:bCs/>
          <w:color w:val="000000"/>
        </w:rPr>
        <w:t>93 5</w:t>
      </w:r>
      <w:r w:rsidR="00DD567A">
        <w:rPr>
          <w:b/>
          <w:bCs/>
          <w:color w:val="000000"/>
        </w:rPr>
        <w:t>55</w:t>
      </w:r>
      <w:r>
        <w:rPr>
          <w:b/>
          <w:bCs/>
          <w:color w:val="000000"/>
        </w:rPr>
        <w:t>,36</w:t>
      </w:r>
      <w:r w:rsidR="008B2715">
        <w:rPr>
          <w:b/>
          <w:bCs/>
          <w:color w:val="000000"/>
        </w:rPr>
        <w:t xml:space="preserve"> </w:t>
      </w:r>
      <w:r w:rsidR="008B2715" w:rsidRPr="00697D83">
        <w:rPr>
          <w:b/>
          <w:bCs/>
          <w:color w:val="000000"/>
        </w:rPr>
        <w:t>zł</w:t>
      </w:r>
      <w:r w:rsidR="008B2715">
        <w:rPr>
          <w:color w:val="000000"/>
        </w:rPr>
        <w:t>.,</w:t>
      </w:r>
    </w:p>
    <w:p w:rsidR="008B2715" w:rsidRPr="00DC0284" w:rsidRDefault="008B2715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 w:rsidRPr="000F2F4D">
        <w:rPr>
          <w:color w:val="000000"/>
        </w:rPr>
        <w:lastRenderedPageBreak/>
        <w:t xml:space="preserve">dotacji celowych z budżetu państwa na realizację zadań bieżących </w:t>
      </w:r>
      <w:r>
        <w:rPr>
          <w:color w:val="000000"/>
        </w:rPr>
        <w:t xml:space="preserve">dla Rodzin Zastępczych  w kwocie </w:t>
      </w:r>
      <w:r w:rsidR="001B3E81">
        <w:rPr>
          <w:b/>
          <w:bCs/>
          <w:color w:val="000000"/>
        </w:rPr>
        <w:t>27 561</w:t>
      </w:r>
      <w:r w:rsidRPr="007F483E">
        <w:rPr>
          <w:b/>
          <w:bCs/>
          <w:color w:val="000000"/>
        </w:rPr>
        <w:t xml:space="preserve"> zł</w:t>
      </w:r>
      <w:r w:rsidRPr="000F2F4D">
        <w:rPr>
          <w:color w:val="000000"/>
        </w:rPr>
        <w:t>.,</w:t>
      </w:r>
    </w:p>
    <w:p w:rsidR="008B2715" w:rsidRPr="00C26939" w:rsidRDefault="008F11F0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dotacji celowej z</w:t>
      </w:r>
      <w:r w:rsidR="00B151DB">
        <w:rPr>
          <w:color w:val="000000"/>
        </w:rPr>
        <w:t xml:space="preserve"> budżetu</w:t>
      </w:r>
      <w:r>
        <w:rPr>
          <w:color w:val="000000"/>
        </w:rPr>
        <w:t xml:space="preserve"> państwa na realizację własnych zadań bieżących na dofinansowanie składek na ubezpieczenie zdrowotne </w:t>
      </w:r>
      <w:r w:rsidR="008B2715">
        <w:rPr>
          <w:color w:val="000000"/>
        </w:rPr>
        <w:t xml:space="preserve"> </w:t>
      </w:r>
      <w:r w:rsidR="00B151DB">
        <w:rPr>
          <w:color w:val="000000"/>
        </w:rPr>
        <w:t xml:space="preserve">i wypłatę zasiłków okresowych oraz stałych </w:t>
      </w:r>
      <w:r w:rsidR="008B2715">
        <w:rPr>
          <w:color w:val="000000"/>
        </w:rPr>
        <w:t xml:space="preserve">w kwocie </w:t>
      </w:r>
      <w:r w:rsidR="00B151DB">
        <w:rPr>
          <w:b/>
          <w:bCs/>
          <w:color w:val="000000"/>
        </w:rPr>
        <w:t xml:space="preserve">836 866,46 </w:t>
      </w:r>
      <w:r w:rsidR="008B2715">
        <w:rPr>
          <w:b/>
          <w:bCs/>
          <w:color w:val="000000"/>
        </w:rPr>
        <w:t>zł.,</w:t>
      </w:r>
    </w:p>
    <w:p w:rsidR="008B2715" w:rsidRDefault="008B2715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dotacji celowych </w:t>
      </w:r>
      <w:r w:rsidR="002838C4">
        <w:rPr>
          <w:color w:val="000000"/>
        </w:rPr>
        <w:t xml:space="preserve">przeznaczonej na dofinansowanie zadania tj. na wypłatę dodatku dla pracownika socjalnego </w:t>
      </w:r>
      <w:r>
        <w:rPr>
          <w:color w:val="000000"/>
        </w:rPr>
        <w:t xml:space="preserve">w </w:t>
      </w:r>
      <w:r w:rsidR="002838C4">
        <w:rPr>
          <w:color w:val="000000"/>
        </w:rPr>
        <w:t xml:space="preserve">kwocie </w:t>
      </w:r>
      <w:r w:rsidR="002838C4">
        <w:rPr>
          <w:b/>
          <w:bCs/>
          <w:color w:val="000000"/>
        </w:rPr>
        <w:t>303 831</w:t>
      </w:r>
      <w:r w:rsidRPr="003F7F36">
        <w:rPr>
          <w:b/>
          <w:bCs/>
        </w:rPr>
        <w:t> zł</w:t>
      </w:r>
      <w:r w:rsidRPr="003F7F36">
        <w:rPr>
          <w:b/>
          <w:bCs/>
          <w:color w:val="000000"/>
        </w:rPr>
        <w:t>,</w:t>
      </w:r>
    </w:p>
    <w:p w:rsidR="008B2715" w:rsidRDefault="008B2715" w:rsidP="00F17C3F">
      <w:pPr>
        <w:numPr>
          <w:ilvl w:val="0"/>
          <w:numId w:val="5"/>
        </w:numPr>
        <w:jc w:val="both"/>
        <w:rPr>
          <w:b/>
          <w:bCs/>
          <w:color w:val="000000"/>
        </w:rPr>
      </w:pPr>
      <w:r w:rsidRPr="008A1942">
        <w:rPr>
          <w:color w:val="000000"/>
        </w:rPr>
        <w:t xml:space="preserve">wpływów z </w:t>
      </w:r>
      <w:r w:rsidR="00DF5442">
        <w:rPr>
          <w:color w:val="000000"/>
        </w:rPr>
        <w:t xml:space="preserve">odsetek i usług </w:t>
      </w:r>
      <w:r w:rsidRPr="008A1942">
        <w:rPr>
          <w:color w:val="000000"/>
        </w:rPr>
        <w:t xml:space="preserve">w kwocie </w:t>
      </w:r>
      <w:r w:rsidR="00C01829">
        <w:rPr>
          <w:b/>
          <w:bCs/>
          <w:color w:val="000000"/>
        </w:rPr>
        <w:t>58</w:t>
      </w:r>
      <w:r w:rsidR="00B32B5F">
        <w:rPr>
          <w:b/>
          <w:bCs/>
          <w:color w:val="000000"/>
        </w:rPr>
        <w:t> 847,30</w:t>
      </w:r>
      <w:r>
        <w:rPr>
          <w:b/>
          <w:bCs/>
          <w:color w:val="000000"/>
        </w:rPr>
        <w:t> </w:t>
      </w:r>
      <w:r w:rsidRPr="008A1942">
        <w:rPr>
          <w:b/>
          <w:bCs/>
          <w:color w:val="000000"/>
        </w:rPr>
        <w:t>zł</w:t>
      </w:r>
      <w:r>
        <w:rPr>
          <w:b/>
          <w:bCs/>
          <w:color w:val="000000"/>
        </w:rPr>
        <w:t>,</w:t>
      </w:r>
    </w:p>
    <w:p w:rsidR="008B2715" w:rsidRDefault="002838C4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dotacji celowej </w:t>
      </w:r>
      <w:r w:rsidR="00123F0C">
        <w:rPr>
          <w:color w:val="000000"/>
        </w:rPr>
        <w:t xml:space="preserve">na zadania bieżące realizowane na podstawie porozumień </w:t>
      </w:r>
      <w:r>
        <w:rPr>
          <w:color w:val="000000"/>
        </w:rPr>
        <w:t>na realizację zadania publicznego pn. „ Żyjemy, kochamy, lecz nie znamy” realizowanego w ramach programu Ministra Pracy i Polityki Społecznej „Oparcie społeczne dla osób z zaburzeniami psychicznymi”</w:t>
      </w:r>
      <w:r w:rsidR="008B2715" w:rsidRPr="000F2F4D">
        <w:rPr>
          <w:color w:val="000000"/>
        </w:rPr>
        <w:t xml:space="preserve"> </w:t>
      </w:r>
      <w:r w:rsidR="008B2715">
        <w:rPr>
          <w:color w:val="000000"/>
        </w:rPr>
        <w:t xml:space="preserve">w kwocie </w:t>
      </w:r>
      <w:r w:rsidR="00123F0C">
        <w:rPr>
          <w:b/>
          <w:bCs/>
          <w:color w:val="000000"/>
        </w:rPr>
        <w:t>30 000</w:t>
      </w:r>
      <w:r w:rsidR="008B2715">
        <w:rPr>
          <w:b/>
          <w:bCs/>
          <w:color w:val="000000"/>
        </w:rPr>
        <w:t>,00</w:t>
      </w:r>
      <w:r w:rsidR="008B2715" w:rsidRPr="007F483E">
        <w:rPr>
          <w:b/>
          <w:bCs/>
          <w:color w:val="000000"/>
        </w:rPr>
        <w:t xml:space="preserve"> zł</w:t>
      </w:r>
      <w:r w:rsidR="008B2715" w:rsidRPr="000F2F4D">
        <w:rPr>
          <w:color w:val="000000"/>
        </w:rPr>
        <w:t>.,</w:t>
      </w:r>
    </w:p>
    <w:p w:rsidR="00123F0C" w:rsidRDefault="00123F0C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dotacji celowej na realizację własnych zadań bieżących na dofinansowanie zadań realizowanych w ramach wieloletniego programu wspierania gmin w zakresie dożywiania „Pomoc państwa w zakresie dożywiania” na lata 2014-2020 w kwocie </w:t>
      </w:r>
      <w:r w:rsidRPr="00123F0C">
        <w:rPr>
          <w:b/>
          <w:color w:val="000000"/>
        </w:rPr>
        <w:t>223 390,98 zł</w:t>
      </w:r>
      <w:r>
        <w:rPr>
          <w:color w:val="000000"/>
        </w:rPr>
        <w:t>.,</w:t>
      </w:r>
    </w:p>
    <w:p w:rsidR="00123F0C" w:rsidRPr="00DC0284" w:rsidRDefault="00123F0C" w:rsidP="00F17C3F">
      <w:pPr>
        <w:pStyle w:val="Akapitzlist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 xml:space="preserve">pozostałych dochodów w kwocie </w:t>
      </w:r>
      <w:r w:rsidR="00C01829">
        <w:rPr>
          <w:b/>
          <w:color w:val="000000"/>
        </w:rPr>
        <w:t>83 639,15</w:t>
      </w:r>
      <w:r w:rsidRPr="00123F0C">
        <w:rPr>
          <w:b/>
          <w:color w:val="000000"/>
        </w:rPr>
        <w:t xml:space="preserve"> zł</w:t>
      </w:r>
      <w:r>
        <w:rPr>
          <w:b/>
          <w:color w:val="000000"/>
        </w:rPr>
        <w:t>.</w:t>
      </w:r>
    </w:p>
    <w:p w:rsidR="008B2715" w:rsidRDefault="00123F0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</w:t>
      </w:r>
    </w:p>
    <w:p w:rsidR="0030158C" w:rsidRDefault="0030158C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Dział 853 - Pozostałe Zadania w Zakresie Polityki Społecznej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Pr="00AB6B52" w:rsidRDefault="008B2715" w:rsidP="00AB6B52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</w:rPr>
        <w:t xml:space="preserve">  Plan po zmianach: 251 894,00</w:t>
      </w:r>
      <w:r>
        <w:rPr>
          <w:b/>
          <w:bCs/>
          <w:sz w:val="18"/>
          <w:szCs w:val="18"/>
        </w:rPr>
        <w:t xml:space="preserve">                                 </w:t>
      </w:r>
      <w:r>
        <w:rPr>
          <w:b/>
          <w:bCs/>
        </w:rPr>
        <w:t xml:space="preserve">Wykonanie: 230 580,53   </w:t>
      </w:r>
      <w:r>
        <w:rPr>
          <w:b/>
          <w:bCs/>
          <w:sz w:val="18"/>
          <w:szCs w:val="18"/>
        </w:rPr>
        <w:t xml:space="preserve">          </w:t>
      </w:r>
      <w:r>
        <w:rPr>
          <w:b/>
          <w:bCs/>
        </w:rPr>
        <w:t xml:space="preserve"> tj. 91,54%</w:t>
      </w:r>
    </w:p>
    <w:p w:rsidR="008B2715" w:rsidRDefault="008B2715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565"/>
        <w:gridCol w:w="1800"/>
        <w:gridCol w:w="1770"/>
        <w:gridCol w:w="1470"/>
      </w:tblGrid>
      <w:tr w:rsidR="008B2715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po zmianach 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ochody wykonane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ykonanie </w:t>
            </w:r>
          </w:p>
          <w:p w:rsidR="008B2715" w:rsidRPr="00DB5EAA" w:rsidRDefault="008B2715" w:rsidP="009032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%</w:t>
            </w:r>
          </w:p>
        </w:tc>
      </w:tr>
      <w:tr w:rsidR="008B2715">
        <w:trPr>
          <w:trHeight w:val="328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328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853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85305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162 394,00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160 022,60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98,54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853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85395</w:t>
            </w:r>
          </w:p>
          <w:p w:rsidR="008B2715" w:rsidRDefault="008B271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89 500,00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70 557,93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78,84</w:t>
            </w:r>
          </w:p>
        </w:tc>
      </w:tr>
      <w:tr w:rsidR="008B2715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251 894,00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230 580,53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2D2F70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91,54</w:t>
            </w:r>
          </w:p>
        </w:tc>
      </w:tr>
    </w:tbl>
    <w:p w:rsidR="008B2715" w:rsidRPr="00CF33D0" w:rsidRDefault="008B2715" w:rsidP="00CF33D0"/>
    <w:p w:rsidR="008B2715" w:rsidRPr="004F5C20" w:rsidRDefault="008B2715" w:rsidP="004F5C20"/>
    <w:p w:rsidR="008B2715" w:rsidRPr="005069AA" w:rsidRDefault="008B2715" w:rsidP="005069AA"/>
    <w:p w:rsidR="008B2715" w:rsidRPr="0024503C" w:rsidRDefault="008B2715" w:rsidP="0024503C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lastRenderedPageBreak/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Pozostałe zadania w Zakresie Polityki Społecznej</w:t>
      </w:r>
    </w:p>
    <w:bookmarkEnd w:id="0"/>
    <w:bookmarkEnd w:id="1"/>
    <w:p w:rsidR="008B2715" w:rsidRDefault="00EA5219" w:rsidP="00FF4B9D">
      <w:pPr>
        <w:jc w:val="center"/>
      </w:pPr>
      <w:r w:rsidRPr="00C75C22">
        <w:rPr>
          <w:noProof/>
        </w:rPr>
        <w:drawing>
          <wp:inline distT="0" distB="0" distL="0" distR="0" wp14:anchorId="33278D61" wp14:editId="0F679257">
            <wp:extent cx="5876925" cy="2371725"/>
            <wp:effectExtent l="0" t="0" r="0" b="0"/>
            <wp:docPr id="15" name="Obiekt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8B2715" w:rsidRDefault="008B2715" w:rsidP="00220F76">
      <w:pPr>
        <w:jc w:val="both"/>
      </w:pPr>
    </w:p>
    <w:p w:rsidR="008B2715" w:rsidRDefault="008B2715" w:rsidP="00220F76">
      <w:pPr>
        <w:jc w:val="both"/>
      </w:pPr>
    </w:p>
    <w:p w:rsidR="008B2715" w:rsidRDefault="008B2715" w:rsidP="00220F76">
      <w:pPr>
        <w:jc w:val="both"/>
      </w:pPr>
    </w:p>
    <w:p w:rsidR="008B2715" w:rsidRDefault="008B2715" w:rsidP="007F483E">
      <w:pPr>
        <w:ind w:firstLine="709"/>
        <w:jc w:val="both"/>
      </w:pPr>
      <w:r>
        <w:t xml:space="preserve">Dochody w </w:t>
      </w:r>
      <w:r w:rsidRPr="007F483E">
        <w:rPr>
          <w:b/>
          <w:bCs/>
        </w:rPr>
        <w:t>dziale 853  – Pozostałe zadania w Zakresie Polityki Społecznej</w:t>
      </w:r>
      <w:r>
        <w:t xml:space="preserve"> zostały wykonane w 201</w:t>
      </w:r>
      <w:r w:rsidR="0089563C">
        <w:t>5</w:t>
      </w:r>
      <w:r>
        <w:t xml:space="preserve"> roku w kwocie </w:t>
      </w:r>
      <w:r w:rsidR="00A56F1A">
        <w:rPr>
          <w:b/>
          <w:bCs/>
        </w:rPr>
        <w:t>230 580,53</w:t>
      </w:r>
      <w:r w:rsidRPr="007F483E">
        <w:rPr>
          <w:b/>
          <w:bCs/>
        </w:rPr>
        <w:t xml:space="preserve"> zł</w:t>
      </w:r>
      <w:r>
        <w:t xml:space="preserve">., co stanowi </w:t>
      </w:r>
      <w:r w:rsidR="00A56F1A">
        <w:rPr>
          <w:b/>
          <w:bCs/>
        </w:rPr>
        <w:t>91,54</w:t>
      </w:r>
      <w:r w:rsidRPr="007F483E">
        <w:rPr>
          <w:b/>
          <w:bCs/>
        </w:rPr>
        <w:t>%</w:t>
      </w:r>
      <w:r>
        <w:t xml:space="preserve"> wykonania w stosunku do planu po zmianach. </w:t>
      </w:r>
    </w:p>
    <w:p w:rsidR="008B2715" w:rsidRDefault="008B2715" w:rsidP="00220F76">
      <w:pPr>
        <w:jc w:val="both"/>
      </w:pPr>
    </w:p>
    <w:p w:rsidR="008B2715" w:rsidRDefault="008B2715" w:rsidP="00220F76">
      <w:pPr>
        <w:jc w:val="both"/>
      </w:pPr>
      <w:r>
        <w:t xml:space="preserve">Dochody w </w:t>
      </w:r>
      <w:r w:rsidR="005A2CB1">
        <w:t xml:space="preserve">tym </w:t>
      </w:r>
      <w:r>
        <w:t>dziale pochodzą z:</w:t>
      </w:r>
    </w:p>
    <w:p w:rsidR="008B2715" w:rsidRDefault="008B2715" w:rsidP="00072575">
      <w:pPr>
        <w:ind w:left="993" w:hanging="285"/>
        <w:jc w:val="both"/>
      </w:pPr>
      <w:r>
        <w:t xml:space="preserve"> - dotacji rozwojowej z programu operacyjnego „Kapitał Ludzki”, realizowanego                      w ramach: rozwoju i upowszech</w:t>
      </w:r>
      <w:r w:rsidR="0007775B">
        <w:t>niania aktywnej integracji p</w:t>
      </w:r>
      <w:r w:rsidR="00EF3D81">
        <w:t>n. „Będę pracownikiem” dotyczącej</w:t>
      </w:r>
      <w:r w:rsidR="0007775B">
        <w:t xml:space="preserve"> wzrostu aktywności zawodowej i społecznej osób korzystających z Ośrodka.</w:t>
      </w:r>
      <w:r>
        <w:t xml:space="preserve"> Łą</w:t>
      </w:r>
      <w:r w:rsidR="0007775B">
        <w:t xml:space="preserve">cznie  </w:t>
      </w:r>
      <w:r>
        <w:t>w 201</w:t>
      </w:r>
      <w:r w:rsidR="0007775B">
        <w:t>5</w:t>
      </w:r>
      <w:r>
        <w:t xml:space="preserve"> roku, pozyskano na ten cel kwotę </w:t>
      </w:r>
      <w:r w:rsidR="005C36AC">
        <w:rPr>
          <w:b/>
          <w:bCs/>
        </w:rPr>
        <w:t>70 018,18</w:t>
      </w:r>
      <w:r>
        <w:rPr>
          <w:b/>
          <w:bCs/>
        </w:rPr>
        <w:t xml:space="preserve"> </w:t>
      </w:r>
      <w:r w:rsidRPr="007F483E">
        <w:rPr>
          <w:b/>
          <w:bCs/>
        </w:rPr>
        <w:t>zł</w:t>
      </w:r>
      <w:r>
        <w:t>.,</w:t>
      </w:r>
    </w:p>
    <w:p w:rsidR="008B2715" w:rsidRDefault="008B2715" w:rsidP="005C36AC">
      <w:pPr>
        <w:ind w:left="993" w:hanging="285"/>
        <w:jc w:val="both"/>
      </w:pPr>
      <w:r>
        <w:t xml:space="preserve"> - </w:t>
      </w:r>
      <w:r w:rsidR="005C36AC">
        <w:t>dotacji celowej na realizację zadania w Resortowym programie rozwoju instytucji opieki nad dziećmi w wieku 3 lat „Maluch – edycja 2015”</w:t>
      </w:r>
      <w:r>
        <w:t xml:space="preserve">, w kwocie </w:t>
      </w:r>
      <w:r w:rsidR="005C36AC">
        <w:rPr>
          <w:b/>
          <w:bCs/>
        </w:rPr>
        <w:t>132 480,00</w:t>
      </w:r>
      <w:r w:rsidRPr="007F483E">
        <w:rPr>
          <w:b/>
          <w:bCs/>
        </w:rPr>
        <w:t xml:space="preserve"> zł</w:t>
      </w:r>
      <w:r w:rsidR="005C36AC">
        <w:t>.,</w:t>
      </w:r>
    </w:p>
    <w:p w:rsidR="008B2715" w:rsidRDefault="008B2715" w:rsidP="005C36AC">
      <w:pPr>
        <w:ind w:left="993" w:hanging="285"/>
        <w:jc w:val="both"/>
      </w:pPr>
      <w:r>
        <w:t xml:space="preserve">-   wpływów z różnych dochodów, </w:t>
      </w:r>
      <w:r w:rsidR="005C36AC">
        <w:t xml:space="preserve">usług </w:t>
      </w:r>
      <w:r w:rsidR="005A2CB1">
        <w:t xml:space="preserve">i </w:t>
      </w:r>
      <w:r>
        <w:t xml:space="preserve">odsetek w kwocie </w:t>
      </w:r>
      <w:r w:rsidR="005C36AC">
        <w:rPr>
          <w:b/>
          <w:bCs/>
        </w:rPr>
        <w:t>28 082,35</w:t>
      </w:r>
      <w:r w:rsidRPr="007F483E">
        <w:rPr>
          <w:b/>
          <w:bCs/>
        </w:rPr>
        <w:t xml:space="preserve"> zł</w:t>
      </w:r>
      <w:r w:rsidR="005C36AC">
        <w:t>.</w:t>
      </w:r>
    </w:p>
    <w:p w:rsidR="005C36AC" w:rsidRDefault="005C36AC" w:rsidP="005C36AC">
      <w:pPr>
        <w:ind w:left="993" w:hanging="285"/>
        <w:jc w:val="both"/>
      </w:pPr>
    </w:p>
    <w:p w:rsidR="008B2715" w:rsidRDefault="008B2715" w:rsidP="00740134">
      <w:pPr>
        <w:jc w:val="both"/>
        <w:rPr>
          <w:b/>
          <w:bCs/>
          <w:i/>
          <w:iCs/>
        </w:rPr>
      </w:pPr>
    </w:p>
    <w:p w:rsidR="008B2715" w:rsidRDefault="008B2715" w:rsidP="0089749F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Dział 854 – Edukacyjna Opieka Wychowawcza</w:t>
      </w:r>
    </w:p>
    <w:p w:rsidR="008B2715" w:rsidRDefault="008B2715" w:rsidP="0089749F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8B2715" w:rsidRPr="00AB6B52" w:rsidRDefault="008B2715" w:rsidP="00566793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</w:rPr>
        <w:t>Plan po zmianach: 122 805,00</w:t>
      </w:r>
      <w:r>
        <w:rPr>
          <w:b/>
          <w:bCs/>
          <w:sz w:val="18"/>
          <w:szCs w:val="18"/>
        </w:rPr>
        <w:t xml:space="preserve">                                 </w:t>
      </w:r>
      <w:r>
        <w:rPr>
          <w:b/>
          <w:bCs/>
        </w:rPr>
        <w:t xml:space="preserve">Wykonanie: 121 180,95   </w:t>
      </w:r>
      <w:r>
        <w:rPr>
          <w:b/>
          <w:bCs/>
          <w:sz w:val="18"/>
          <w:szCs w:val="18"/>
        </w:rPr>
        <w:t xml:space="preserve">          </w:t>
      </w:r>
      <w:r>
        <w:rPr>
          <w:b/>
          <w:bCs/>
        </w:rPr>
        <w:t xml:space="preserve"> tj. 98,68%</w:t>
      </w:r>
    </w:p>
    <w:p w:rsidR="008B2715" w:rsidRPr="000C5FC7" w:rsidRDefault="008B2715" w:rsidP="0089749F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88"/>
        <w:gridCol w:w="1620"/>
        <w:gridCol w:w="1620"/>
        <w:gridCol w:w="1752"/>
        <w:gridCol w:w="1620"/>
      </w:tblGrid>
      <w:tr w:rsidR="008B2715" w:rsidRPr="000C5FC7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Lp.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</w:t>
            </w: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lanowane dochody po zmianach</w:t>
            </w: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(w zł)</w:t>
            </w:r>
          </w:p>
        </w:tc>
        <w:tc>
          <w:tcPr>
            <w:tcW w:w="17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ochody wykonane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</w:t>
            </w: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ykonanie </w:t>
            </w: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 %</w:t>
            </w:r>
          </w:p>
        </w:tc>
      </w:tr>
      <w:tr w:rsidR="008B2715" w:rsidRPr="000C5FC7">
        <w:trPr>
          <w:trHeight w:val="272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7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8B2715" w:rsidRPr="000C5FC7">
        <w:trPr>
          <w:trHeight w:val="272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 w:rsidRPr="000C5FC7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0C5FC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8B2715" w:rsidRPr="000C5FC7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854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854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122 805,00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121 180,95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98,68</w:t>
            </w:r>
          </w:p>
        </w:tc>
      </w:tr>
      <w:tr w:rsidR="008B2715" w:rsidRPr="000C5FC7">
        <w:trPr>
          <w:trHeight w:val="340"/>
        </w:trPr>
        <w:tc>
          <w:tcPr>
            <w:tcW w:w="23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5FC7">
              <w:rPr>
                <w:rFonts w:ascii="Arial" w:hAnsi="Arial" w:cs="Arial"/>
                <w:b/>
                <w:bCs/>
                <w:sz w:val="18"/>
                <w:szCs w:val="18"/>
              </w:rPr>
              <w:t>Razem dzia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ł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375A77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122 805,00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121 180,95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0C5FC7" w:rsidRDefault="008B2715" w:rsidP="00375A77">
            <w:pPr>
              <w:widowControl w:val="0"/>
              <w:tabs>
                <w:tab w:val="left" w:pos="147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98,68</w:t>
            </w:r>
          </w:p>
        </w:tc>
      </w:tr>
    </w:tbl>
    <w:p w:rsidR="008B2715" w:rsidRDefault="008B2715" w:rsidP="0089749F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8B2715" w:rsidRDefault="008B2715" w:rsidP="0089749F">
      <w:pPr>
        <w:widowControl w:val="0"/>
        <w:autoSpaceDE w:val="0"/>
        <w:autoSpaceDN w:val="0"/>
        <w:adjustRightInd w:val="0"/>
        <w:jc w:val="both"/>
        <w:rPr>
          <w:u w:val="single"/>
        </w:rPr>
      </w:pPr>
    </w:p>
    <w:p w:rsidR="008B2715" w:rsidRPr="00572CAC" w:rsidRDefault="008B2715" w:rsidP="0089749F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lastRenderedPageBreak/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Edukacyjna Opieka Wychowawcza</w:t>
      </w:r>
    </w:p>
    <w:p w:rsidR="008B2715" w:rsidRDefault="00EA5219" w:rsidP="0089749F">
      <w:pPr>
        <w:jc w:val="both"/>
        <w:rPr>
          <w:b/>
          <w:bCs/>
          <w:i/>
          <w:iCs/>
        </w:rPr>
      </w:pPr>
      <w:r w:rsidRPr="00C75C22">
        <w:rPr>
          <w:noProof/>
        </w:rPr>
        <w:drawing>
          <wp:inline distT="0" distB="0" distL="0" distR="0" wp14:anchorId="1365CDC1" wp14:editId="439316CA">
            <wp:extent cx="5438775" cy="2371725"/>
            <wp:effectExtent l="0" t="0" r="0" b="0"/>
            <wp:docPr id="16" name="Obiekt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30158C" w:rsidRDefault="005C36AC" w:rsidP="0030158C">
      <w:pPr>
        <w:ind w:firstLine="709"/>
        <w:jc w:val="both"/>
      </w:pPr>
      <w:r>
        <w:t xml:space="preserve">Dochody w </w:t>
      </w:r>
      <w:r w:rsidRPr="007F483E">
        <w:rPr>
          <w:b/>
          <w:bCs/>
        </w:rPr>
        <w:t>dziale 85</w:t>
      </w:r>
      <w:r>
        <w:rPr>
          <w:b/>
          <w:bCs/>
        </w:rPr>
        <w:t>4</w:t>
      </w:r>
      <w:r w:rsidRPr="007F483E">
        <w:rPr>
          <w:b/>
          <w:bCs/>
        </w:rPr>
        <w:t xml:space="preserve">  – </w:t>
      </w:r>
      <w:r w:rsidRPr="005C36AC">
        <w:rPr>
          <w:b/>
          <w:bCs/>
          <w:iCs/>
        </w:rPr>
        <w:t>Edukacyjna Opieka Wychowawcza</w:t>
      </w:r>
      <w:r>
        <w:t xml:space="preserve"> zostały wykonane </w:t>
      </w:r>
      <w:r w:rsidR="005A2CB1">
        <w:t xml:space="preserve">          </w:t>
      </w:r>
      <w:r>
        <w:t xml:space="preserve">w 2015 roku w kwocie </w:t>
      </w:r>
      <w:r>
        <w:rPr>
          <w:b/>
          <w:bCs/>
        </w:rPr>
        <w:t>121 180,95</w:t>
      </w:r>
      <w:r w:rsidRPr="007F483E">
        <w:rPr>
          <w:b/>
          <w:bCs/>
        </w:rPr>
        <w:t xml:space="preserve"> zł</w:t>
      </w:r>
      <w:r>
        <w:t xml:space="preserve">., co stanowi </w:t>
      </w:r>
      <w:r>
        <w:rPr>
          <w:b/>
          <w:bCs/>
        </w:rPr>
        <w:t>98,68</w:t>
      </w:r>
      <w:r w:rsidRPr="007F483E">
        <w:rPr>
          <w:b/>
          <w:bCs/>
        </w:rPr>
        <w:t>%</w:t>
      </w:r>
      <w:r>
        <w:t xml:space="preserve"> wykonania w stosunku do planu po zmianach. </w:t>
      </w:r>
    </w:p>
    <w:p w:rsidR="0030158C" w:rsidRDefault="0030158C" w:rsidP="005C36AC">
      <w:pPr>
        <w:jc w:val="both"/>
      </w:pPr>
    </w:p>
    <w:p w:rsidR="005C36AC" w:rsidRDefault="005C36AC" w:rsidP="005C36AC">
      <w:pPr>
        <w:jc w:val="both"/>
      </w:pPr>
      <w:r>
        <w:t>Dochody w dziale pochodzą z:</w:t>
      </w:r>
    </w:p>
    <w:p w:rsidR="005C36AC" w:rsidRDefault="005C36AC" w:rsidP="005C36AC">
      <w:pPr>
        <w:ind w:left="993" w:hanging="285"/>
        <w:jc w:val="both"/>
      </w:pPr>
      <w:r>
        <w:t xml:space="preserve"> - dotacji </w:t>
      </w:r>
      <w:r w:rsidR="000353F5">
        <w:t>celowej z budżetu państwa na dofinansowanie świadczeń pomocy materialnej dla uczniów o charakterze socjalnym</w:t>
      </w:r>
      <w:r>
        <w:t xml:space="preserve"> kwotę </w:t>
      </w:r>
      <w:r w:rsidR="000353F5">
        <w:rPr>
          <w:b/>
          <w:bCs/>
        </w:rPr>
        <w:t>46 825,00</w:t>
      </w:r>
      <w:r>
        <w:rPr>
          <w:b/>
          <w:bCs/>
        </w:rPr>
        <w:t xml:space="preserve"> </w:t>
      </w:r>
      <w:r w:rsidRPr="007F483E">
        <w:rPr>
          <w:b/>
          <w:bCs/>
        </w:rPr>
        <w:t>zł</w:t>
      </w:r>
      <w:r>
        <w:t>.,</w:t>
      </w:r>
    </w:p>
    <w:p w:rsidR="005C36AC" w:rsidRDefault="005C36AC" w:rsidP="005C36AC">
      <w:pPr>
        <w:ind w:left="993" w:hanging="285"/>
        <w:jc w:val="both"/>
      </w:pPr>
      <w:r>
        <w:t xml:space="preserve"> - dotacji celowej na </w:t>
      </w:r>
      <w:r w:rsidR="000353F5">
        <w:t>dofinansowanie zakupu podręczników dla uczniów w ramach Rządowego programu pomocy uczniom w 2015 – „Wyprawka szkolna”</w:t>
      </w:r>
      <w:r>
        <w:t xml:space="preserve">, w kwocie </w:t>
      </w:r>
      <w:r w:rsidR="000353F5">
        <w:rPr>
          <w:b/>
          <w:bCs/>
        </w:rPr>
        <w:t>74 355,95</w:t>
      </w:r>
      <w:r w:rsidRPr="007F483E">
        <w:rPr>
          <w:b/>
          <w:bCs/>
        </w:rPr>
        <w:t xml:space="preserve"> zł</w:t>
      </w:r>
      <w:r w:rsidR="000353F5">
        <w:t>.</w:t>
      </w:r>
    </w:p>
    <w:p w:rsidR="008B2715" w:rsidRDefault="008B2715" w:rsidP="00740134">
      <w:pPr>
        <w:jc w:val="both"/>
        <w:rPr>
          <w:b/>
          <w:bCs/>
          <w:i/>
          <w:iCs/>
        </w:rPr>
      </w:pPr>
    </w:p>
    <w:p w:rsidR="008B2715" w:rsidRDefault="008B2715" w:rsidP="00740134">
      <w:pPr>
        <w:jc w:val="both"/>
        <w:rPr>
          <w:b/>
          <w:bCs/>
          <w:i/>
          <w:iCs/>
        </w:rPr>
      </w:pPr>
    </w:p>
    <w:p w:rsidR="008B2715" w:rsidRPr="00622E26" w:rsidRDefault="008B2715" w:rsidP="00740134">
      <w:pPr>
        <w:jc w:val="both"/>
        <w:rPr>
          <w:b/>
          <w:bCs/>
          <w:i/>
          <w:iCs/>
        </w:rPr>
      </w:pPr>
      <w:r w:rsidRPr="00622E26">
        <w:rPr>
          <w:b/>
          <w:bCs/>
          <w:i/>
          <w:iCs/>
        </w:rPr>
        <w:t>Dział 900</w:t>
      </w:r>
      <w:r>
        <w:rPr>
          <w:b/>
          <w:bCs/>
          <w:i/>
          <w:iCs/>
        </w:rPr>
        <w:t xml:space="preserve"> </w:t>
      </w:r>
      <w:r w:rsidRPr="00622E26">
        <w:rPr>
          <w:b/>
          <w:bCs/>
          <w:i/>
          <w:iCs/>
        </w:rPr>
        <w:t xml:space="preserve">- Gospodarka </w:t>
      </w:r>
      <w:r>
        <w:rPr>
          <w:b/>
          <w:bCs/>
          <w:i/>
          <w:iCs/>
        </w:rPr>
        <w:t>K</w:t>
      </w:r>
      <w:r w:rsidRPr="00622E26">
        <w:rPr>
          <w:b/>
          <w:bCs/>
          <w:i/>
          <w:iCs/>
        </w:rPr>
        <w:t>omunalna i Ochrona Środowiska</w:t>
      </w:r>
    </w:p>
    <w:p w:rsidR="008B2715" w:rsidRDefault="008B2715" w:rsidP="00740134">
      <w:pPr>
        <w:jc w:val="both"/>
        <w:rPr>
          <w:b/>
          <w:bCs/>
          <w:i/>
          <w:iCs/>
        </w:rPr>
      </w:pPr>
    </w:p>
    <w:p w:rsidR="008B2715" w:rsidRDefault="008B2715" w:rsidP="0030158C">
      <w:pPr>
        <w:jc w:val="both"/>
        <w:rPr>
          <w:b/>
          <w:bCs/>
        </w:rPr>
      </w:pPr>
      <w:r>
        <w:rPr>
          <w:b/>
          <w:bCs/>
        </w:rPr>
        <w:t xml:space="preserve">   </w:t>
      </w:r>
      <w:r w:rsidRPr="00622E26">
        <w:rPr>
          <w:b/>
          <w:bCs/>
        </w:rPr>
        <w:t xml:space="preserve">Plan po zmianach: </w:t>
      </w:r>
      <w:r>
        <w:rPr>
          <w:b/>
          <w:bCs/>
        </w:rPr>
        <w:t xml:space="preserve"> 4 148 468,83              </w:t>
      </w:r>
      <w:r w:rsidRPr="00622E26">
        <w:rPr>
          <w:b/>
          <w:bCs/>
        </w:rPr>
        <w:t xml:space="preserve">Wykonanie: </w:t>
      </w:r>
      <w:r>
        <w:rPr>
          <w:b/>
          <w:bCs/>
        </w:rPr>
        <w:t xml:space="preserve"> 4 166 302,51               tj. 100,43%</w:t>
      </w:r>
    </w:p>
    <w:p w:rsidR="0030158C" w:rsidRPr="0030158C" w:rsidRDefault="0030158C" w:rsidP="0030158C">
      <w:pPr>
        <w:jc w:val="both"/>
        <w:rPr>
          <w:b/>
          <w:bCs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7"/>
        <w:gridCol w:w="1440"/>
        <w:gridCol w:w="8"/>
        <w:gridCol w:w="1704"/>
        <w:gridCol w:w="1728"/>
        <w:gridCol w:w="7"/>
        <w:gridCol w:w="1793"/>
        <w:gridCol w:w="17"/>
        <w:gridCol w:w="1403"/>
        <w:gridCol w:w="14"/>
      </w:tblGrid>
      <w:tr w:rsidR="008B2715">
        <w:trPr>
          <w:gridAfter w:val="1"/>
          <w:wAfter w:w="14" w:type="dxa"/>
          <w:trHeight w:val="271"/>
        </w:trPr>
        <w:tc>
          <w:tcPr>
            <w:tcW w:w="8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7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Planowane dochody </w:t>
            </w:r>
          </w:p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7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po zmianach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ochody wykonane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ykonanie </w:t>
            </w:r>
          </w:p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%</w:t>
            </w:r>
          </w:p>
        </w:tc>
      </w:tr>
      <w:tr w:rsidR="008B2715">
        <w:trPr>
          <w:gridAfter w:val="1"/>
          <w:wAfter w:w="14" w:type="dxa"/>
          <w:trHeight w:val="272"/>
        </w:trPr>
        <w:tc>
          <w:tcPr>
            <w:tcW w:w="8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7B75B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71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>
        <w:trPr>
          <w:gridAfter w:val="1"/>
          <w:wAfter w:w="14" w:type="dxa"/>
          <w:trHeight w:val="272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CF6D69" w:rsidRDefault="008B2715" w:rsidP="008F1B24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gridAfter w:val="1"/>
          <w:wAfter w:w="14" w:type="dxa"/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FF4B9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7B75B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7B75B5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90002</w:t>
            </w:r>
          </w:p>
          <w:p w:rsidR="008B2715" w:rsidRDefault="008B2715" w:rsidP="007B75B5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FF4B9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FF4B9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3 764 000,00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390C7C" w:rsidP="00FF4B9D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3 668 887,12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90C7C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97,4</w:t>
            </w:r>
            <w:r w:rsidR="00390C7C">
              <w:rPr>
                <w:sz w:val="18"/>
                <w:szCs w:val="18"/>
              </w:rPr>
              <w:t>7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90003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66,56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90004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247,20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90015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150 000,00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136 732,15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91,15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90019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150 000,00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194 733,87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186 684,13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95,87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90020</w:t>
            </w:r>
          </w:p>
          <w:p w:rsidR="008B2715" w:rsidRPr="00EB46E3" w:rsidRDefault="008B2715" w:rsidP="00375A7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20 100,00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20 100,00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13 422,32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66,78</w:t>
            </w:r>
          </w:p>
        </w:tc>
      </w:tr>
      <w:tr w:rsidR="008B2715">
        <w:trPr>
          <w:trHeight w:val="283"/>
        </w:trPr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4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</w:t>
            </w:r>
          </w:p>
          <w:p w:rsidR="008B2715" w:rsidRDefault="008B2715" w:rsidP="00375A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90095</w:t>
            </w:r>
          </w:p>
          <w:p w:rsidR="008B2715" w:rsidRPr="00EB46E3" w:rsidRDefault="008B2715" w:rsidP="00375A7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19 634,96</w:t>
            </w:r>
          </w:p>
        </w:tc>
        <w:tc>
          <w:tcPr>
            <w:tcW w:w="18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160 263,03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816,21</w:t>
            </w:r>
          </w:p>
        </w:tc>
      </w:tr>
      <w:tr w:rsidR="008B2715" w:rsidRPr="00DB5EAA">
        <w:trPr>
          <w:gridAfter w:val="1"/>
          <w:wAfter w:w="14" w:type="dxa"/>
          <w:trHeight w:val="340"/>
        </w:trPr>
        <w:tc>
          <w:tcPr>
            <w:tcW w:w="2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Razem dzia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ł</w:t>
            </w:r>
          </w:p>
        </w:tc>
        <w:tc>
          <w:tcPr>
            <w:tcW w:w="17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170 100,00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4 148 468,83</w:t>
            </w: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4 166 302,51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Pr="00DB5EAA" w:rsidRDefault="008B2715" w:rsidP="00375A77">
            <w:pPr>
              <w:widowControl w:val="0"/>
              <w:tabs>
                <w:tab w:val="left" w:pos="1230"/>
              </w:tabs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100,43</w:t>
            </w:r>
          </w:p>
        </w:tc>
      </w:tr>
    </w:tbl>
    <w:p w:rsidR="008B2715" w:rsidRDefault="008B2715" w:rsidP="00740134">
      <w:pPr>
        <w:jc w:val="both"/>
      </w:pPr>
    </w:p>
    <w:p w:rsidR="008B2715" w:rsidRDefault="008B2715" w:rsidP="00740134">
      <w:pPr>
        <w:jc w:val="both"/>
      </w:pPr>
    </w:p>
    <w:p w:rsidR="008B2715" w:rsidRDefault="008B2715" w:rsidP="00740134">
      <w:pPr>
        <w:jc w:val="both"/>
      </w:pPr>
    </w:p>
    <w:p w:rsidR="00390C7C" w:rsidRDefault="00390C7C" w:rsidP="00740134">
      <w:pPr>
        <w:jc w:val="both"/>
      </w:pPr>
    </w:p>
    <w:p w:rsidR="008B2715" w:rsidRDefault="008B2715" w:rsidP="00740134">
      <w:pPr>
        <w:jc w:val="both"/>
      </w:pPr>
    </w:p>
    <w:p w:rsidR="008B2715" w:rsidRDefault="008B2715" w:rsidP="00606210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Gospodarka Komunalna i Ochrona Środowiska</w:t>
      </w:r>
    </w:p>
    <w:p w:rsidR="008B2715" w:rsidRPr="00F76211" w:rsidRDefault="008B2715" w:rsidP="00F76211"/>
    <w:p w:rsidR="008B2715" w:rsidRDefault="00EA5219" w:rsidP="0030158C">
      <w:pPr>
        <w:jc w:val="center"/>
      </w:pPr>
      <w:r w:rsidRPr="00C75C22">
        <w:rPr>
          <w:noProof/>
        </w:rPr>
        <w:drawing>
          <wp:inline distT="0" distB="0" distL="0" distR="0" wp14:anchorId="7CDE2DA1" wp14:editId="7289690E">
            <wp:extent cx="5657850" cy="2371725"/>
            <wp:effectExtent l="0" t="0" r="0" b="0"/>
            <wp:docPr id="17" name="Obiekt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5A2CB1" w:rsidRDefault="008B2715" w:rsidP="00C23B9E">
      <w:pPr>
        <w:ind w:firstLine="708"/>
        <w:jc w:val="both"/>
      </w:pPr>
      <w:r w:rsidRPr="00546B6B">
        <w:t xml:space="preserve">Dochody w </w:t>
      </w:r>
      <w:r w:rsidRPr="00606210">
        <w:rPr>
          <w:b/>
          <w:bCs/>
        </w:rPr>
        <w:t xml:space="preserve">dziale 900 - Gospodarka </w:t>
      </w:r>
      <w:r w:rsidR="005A2CB1">
        <w:rPr>
          <w:b/>
          <w:bCs/>
        </w:rPr>
        <w:t>K</w:t>
      </w:r>
      <w:r w:rsidRPr="00606210">
        <w:rPr>
          <w:b/>
          <w:bCs/>
        </w:rPr>
        <w:t>omunalna i Ochrona Środowiska</w:t>
      </w:r>
      <w:r>
        <w:t xml:space="preserve"> zostały wykonane w 201</w:t>
      </w:r>
      <w:r w:rsidR="003C233F">
        <w:t>5</w:t>
      </w:r>
      <w:r>
        <w:t xml:space="preserve"> roku w kwocie </w:t>
      </w:r>
      <w:r w:rsidR="003C233F">
        <w:rPr>
          <w:b/>
          <w:bCs/>
        </w:rPr>
        <w:t>4 166 302,51</w:t>
      </w:r>
      <w:r w:rsidRPr="00606210">
        <w:rPr>
          <w:b/>
          <w:bCs/>
        </w:rPr>
        <w:t xml:space="preserve"> zł</w:t>
      </w:r>
      <w:r>
        <w:t xml:space="preserve">., co stanowi </w:t>
      </w:r>
      <w:r w:rsidR="003C233F">
        <w:rPr>
          <w:b/>
          <w:bCs/>
        </w:rPr>
        <w:t>100,43</w:t>
      </w:r>
      <w:r w:rsidRPr="00606210">
        <w:rPr>
          <w:b/>
          <w:bCs/>
        </w:rPr>
        <w:t>%</w:t>
      </w:r>
      <w:r>
        <w:t xml:space="preserve"> wykonania w stosunku do planu po</w:t>
      </w:r>
      <w:r w:rsidR="00EF3D81">
        <w:t xml:space="preserve"> zmianach. </w:t>
      </w:r>
    </w:p>
    <w:p w:rsidR="008B2715" w:rsidRDefault="00EF3D81" w:rsidP="00C23B9E">
      <w:pPr>
        <w:ind w:firstLine="708"/>
        <w:jc w:val="both"/>
      </w:pPr>
      <w:r>
        <w:t xml:space="preserve">Dochody w tym dziale </w:t>
      </w:r>
      <w:r w:rsidR="004B094B">
        <w:t xml:space="preserve"> </w:t>
      </w:r>
      <w:r w:rsidR="008B2715">
        <w:t xml:space="preserve">pochodzą </w:t>
      </w:r>
      <w:r>
        <w:t xml:space="preserve">w znacznej części </w:t>
      </w:r>
      <w:r w:rsidR="008B2715">
        <w:t>z wpływów z </w:t>
      </w:r>
      <w:r>
        <w:t xml:space="preserve">tytułu </w:t>
      </w:r>
      <w:r w:rsidR="008B2715">
        <w:t xml:space="preserve">opłat </w:t>
      </w:r>
      <w:r>
        <w:t>pozyskanych z</w:t>
      </w:r>
      <w:r w:rsidR="008B2715">
        <w:t xml:space="preserve"> </w:t>
      </w:r>
      <w:r>
        <w:t>gospodarowania</w:t>
      </w:r>
      <w:r w:rsidR="004B094B">
        <w:t xml:space="preserve"> odpadami komunalnymi i stanowią </w:t>
      </w:r>
      <w:r>
        <w:t xml:space="preserve">w tym zakresie </w:t>
      </w:r>
      <w:r w:rsidR="004B094B">
        <w:t xml:space="preserve">kwotę </w:t>
      </w:r>
      <w:r w:rsidR="004B094B" w:rsidRPr="00585D09">
        <w:rPr>
          <w:b/>
        </w:rPr>
        <w:t>3 388 028,98 zł</w:t>
      </w:r>
      <w:r w:rsidR="008B2715">
        <w:t>.</w:t>
      </w:r>
    </w:p>
    <w:p w:rsidR="003D58D5" w:rsidRDefault="003D58D5" w:rsidP="00C23B9E">
      <w:pPr>
        <w:ind w:firstLine="708"/>
        <w:jc w:val="both"/>
      </w:pPr>
    </w:p>
    <w:p w:rsidR="00EF3D81" w:rsidRDefault="00EF3D81" w:rsidP="003D58D5">
      <w:pPr>
        <w:jc w:val="both"/>
        <w:rPr>
          <w:color w:val="000000"/>
        </w:rPr>
      </w:pPr>
    </w:p>
    <w:p w:rsidR="00EF3D81" w:rsidRDefault="00EF3D81" w:rsidP="00EF3D81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Dział 921 – Kultura i </w:t>
      </w:r>
      <w:r w:rsidR="005A2CB1">
        <w:rPr>
          <w:b/>
          <w:bCs/>
          <w:i/>
          <w:iCs/>
        </w:rPr>
        <w:t>O</w:t>
      </w:r>
      <w:r>
        <w:rPr>
          <w:b/>
          <w:bCs/>
          <w:i/>
          <w:iCs/>
        </w:rPr>
        <w:t xml:space="preserve">chrona </w:t>
      </w:r>
      <w:r w:rsidR="005A2CB1">
        <w:rPr>
          <w:b/>
          <w:bCs/>
          <w:i/>
          <w:iCs/>
        </w:rPr>
        <w:t>D</w:t>
      </w:r>
      <w:r>
        <w:rPr>
          <w:b/>
          <w:bCs/>
          <w:i/>
          <w:iCs/>
        </w:rPr>
        <w:t xml:space="preserve">ziedzictwa </w:t>
      </w:r>
      <w:r w:rsidR="005A2CB1">
        <w:rPr>
          <w:b/>
          <w:bCs/>
          <w:i/>
          <w:iCs/>
        </w:rPr>
        <w:t>N</w:t>
      </w:r>
      <w:r>
        <w:rPr>
          <w:b/>
          <w:bCs/>
          <w:i/>
          <w:iCs/>
        </w:rPr>
        <w:t>arodowego</w:t>
      </w:r>
    </w:p>
    <w:p w:rsidR="00EF3D81" w:rsidRDefault="00EF3D81" w:rsidP="00EF3D8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F3D81" w:rsidRPr="00AB6B52" w:rsidRDefault="00EF3D81" w:rsidP="00EF3D81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</w:rPr>
        <w:t xml:space="preserve">  Plan po zmianach: 92 330,49</w:t>
      </w:r>
      <w:r>
        <w:rPr>
          <w:b/>
          <w:bCs/>
          <w:sz w:val="18"/>
          <w:szCs w:val="18"/>
        </w:rPr>
        <w:t xml:space="preserve">                             </w:t>
      </w:r>
      <w:r>
        <w:rPr>
          <w:b/>
          <w:bCs/>
        </w:rPr>
        <w:t xml:space="preserve">Wykonanie: 120 929,50   </w:t>
      </w:r>
      <w:r>
        <w:rPr>
          <w:b/>
          <w:bCs/>
          <w:sz w:val="18"/>
          <w:szCs w:val="18"/>
        </w:rPr>
        <w:t xml:space="preserve">          </w:t>
      </w:r>
      <w:r>
        <w:rPr>
          <w:b/>
          <w:bCs/>
        </w:rPr>
        <w:t xml:space="preserve"> tj. 130,97%</w:t>
      </w:r>
    </w:p>
    <w:p w:rsidR="00EF3D81" w:rsidRDefault="00EF3D81" w:rsidP="00EF3D81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565"/>
        <w:gridCol w:w="1800"/>
        <w:gridCol w:w="1770"/>
        <w:gridCol w:w="1470"/>
      </w:tblGrid>
      <w:tr w:rsidR="00EF3D81" w:rsidTr="00A835D2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</w:t>
            </w:r>
          </w:p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po zmianach </w:t>
            </w:r>
          </w:p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ochody wykonane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ykonanie </w:t>
            </w:r>
          </w:p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%</w:t>
            </w:r>
          </w:p>
        </w:tc>
      </w:tr>
      <w:tr w:rsidR="00EF3D81" w:rsidTr="00A835D2">
        <w:trPr>
          <w:trHeight w:val="328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Pr="00DB5EAA" w:rsidRDefault="00EF3D81" w:rsidP="00A835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EF3D81" w:rsidTr="00A835D2">
        <w:trPr>
          <w:trHeight w:val="328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EF3D81" w:rsidRPr="00CF6D69" w:rsidRDefault="00EF3D81" w:rsidP="00A835D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EF3D81" w:rsidTr="00A835D2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F3D81" w:rsidRDefault="00EF3D81" w:rsidP="00A835D2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EF3D81" w:rsidRDefault="00EF3D81" w:rsidP="00A835D2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921</w:t>
            </w:r>
          </w:p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92116</w:t>
            </w:r>
          </w:p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73 114,49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98 114,49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134,19</w:t>
            </w:r>
          </w:p>
        </w:tc>
      </w:tr>
      <w:tr w:rsidR="00EF3D81" w:rsidTr="00A835D2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EF3D81" w:rsidRDefault="00EF3D81" w:rsidP="00A835D2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EF3D81" w:rsidRDefault="00944935" w:rsidP="00A835D2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921</w:t>
            </w:r>
          </w:p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921</w:t>
            </w:r>
            <w:r w:rsidR="00EF3D81">
              <w:rPr>
                <w:b/>
                <w:bCs/>
                <w:sz w:val="18"/>
                <w:szCs w:val="18"/>
              </w:rPr>
              <w:t>95</w:t>
            </w:r>
          </w:p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19 216,00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22 815,01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118,73</w:t>
            </w:r>
          </w:p>
        </w:tc>
      </w:tr>
      <w:tr w:rsidR="00EF3D81" w:rsidTr="00A835D2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EF3D81" w:rsidRDefault="00EF3D81" w:rsidP="00A835D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92 330,49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120 929,50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EF3D81" w:rsidRDefault="00944935" w:rsidP="00A835D2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130,97</w:t>
            </w:r>
          </w:p>
        </w:tc>
      </w:tr>
    </w:tbl>
    <w:p w:rsidR="00EF3D81" w:rsidRPr="00CF33D0" w:rsidRDefault="00EF3D81" w:rsidP="00EF3D81"/>
    <w:p w:rsidR="00EF3D81" w:rsidRPr="004F5C20" w:rsidRDefault="00EF3D81" w:rsidP="00EF3D81"/>
    <w:p w:rsidR="00EF3D81" w:rsidRPr="005069AA" w:rsidRDefault="00EF3D81" w:rsidP="00EF3D81"/>
    <w:p w:rsidR="00EF3D81" w:rsidRPr="0024503C" w:rsidRDefault="00EF3D81" w:rsidP="00EF3D81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 w:rsidR="00944935">
        <w:rPr>
          <w:sz w:val="24"/>
          <w:szCs w:val="24"/>
        </w:rPr>
        <w:t xml:space="preserve"> Kultura i ochrona dziedzictwa narodowego</w:t>
      </w:r>
    </w:p>
    <w:p w:rsidR="00EF3D81" w:rsidRDefault="00EF3D81" w:rsidP="00EF3D81">
      <w:r w:rsidRPr="00C75C22">
        <w:rPr>
          <w:noProof/>
        </w:rPr>
        <w:drawing>
          <wp:inline distT="0" distB="0" distL="0" distR="0" wp14:anchorId="1C9029C3" wp14:editId="619ED210">
            <wp:extent cx="5438775" cy="2371725"/>
            <wp:effectExtent l="0" t="0" r="0" b="0"/>
            <wp:docPr id="19" name="Obiek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F3D81" w:rsidRPr="00585D09" w:rsidRDefault="00EF3D81" w:rsidP="00EF3D81"/>
    <w:p w:rsidR="00944935" w:rsidRDefault="00EF3D81" w:rsidP="00EF3D81">
      <w:pPr>
        <w:ind w:firstLine="708"/>
        <w:jc w:val="both"/>
      </w:pPr>
      <w:r w:rsidRPr="00546B6B">
        <w:t xml:space="preserve">Dochody w </w:t>
      </w:r>
      <w:r w:rsidRPr="00606210">
        <w:rPr>
          <w:b/>
          <w:bCs/>
        </w:rPr>
        <w:t>dziale 9</w:t>
      </w:r>
      <w:r>
        <w:rPr>
          <w:b/>
          <w:bCs/>
        </w:rPr>
        <w:t>2</w:t>
      </w:r>
      <w:r w:rsidR="00944935">
        <w:rPr>
          <w:b/>
          <w:bCs/>
        </w:rPr>
        <w:t>1</w:t>
      </w:r>
      <w:r w:rsidRPr="00606210">
        <w:rPr>
          <w:b/>
          <w:bCs/>
        </w:rPr>
        <w:t xml:space="preserve"> </w:t>
      </w:r>
      <w:r>
        <w:rPr>
          <w:b/>
          <w:bCs/>
        </w:rPr>
        <w:t>–</w:t>
      </w:r>
      <w:r w:rsidRPr="00606210">
        <w:rPr>
          <w:b/>
          <w:bCs/>
        </w:rPr>
        <w:t xml:space="preserve"> </w:t>
      </w:r>
      <w:r>
        <w:rPr>
          <w:b/>
          <w:bCs/>
        </w:rPr>
        <w:t xml:space="preserve">Kultura </w:t>
      </w:r>
      <w:r w:rsidR="00944935">
        <w:rPr>
          <w:b/>
          <w:bCs/>
        </w:rPr>
        <w:t xml:space="preserve">i </w:t>
      </w:r>
      <w:r w:rsidR="005A2CB1">
        <w:rPr>
          <w:b/>
          <w:bCs/>
        </w:rPr>
        <w:t>O</w:t>
      </w:r>
      <w:r w:rsidR="00944935">
        <w:rPr>
          <w:b/>
          <w:bCs/>
        </w:rPr>
        <w:t xml:space="preserve">chrona </w:t>
      </w:r>
      <w:r w:rsidR="005A2CB1">
        <w:rPr>
          <w:b/>
          <w:bCs/>
        </w:rPr>
        <w:t>D</w:t>
      </w:r>
      <w:r w:rsidR="00944935">
        <w:rPr>
          <w:b/>
          <w:bCs/>
        </w:rPr>
        <w:t xml:space="preserve">ziedzictwa </w:t>
      </w:r>
      <w:r w:rsidR="005A2CB1">
        <w:rPr>
          <w:b/>
          <w:bCs/>
        </w:rPr>
        <w:t>N</w:t>
      </w:r>
      <w:r w:rsidR="00944935">
        <w:rPr>
          <w:b/>
          <w:bCs/>
        </w:rPr>
        <w:t>arodowego</w:t>
      </w:r>
      <w:r>
        <w:t xml:space="preserve"> zostały wykonane w 2015 roku w kwocie </w:t>
      </w:r>
      <w:r w:rsidR="00944935">
        <w:rPr>
          <w:b/>
          <w:bCs/>
        </w:rPr>
        <w:t>120 929,50 zł,</w:t>
      </w:r>
      <w:r>
        <w:t xml:space="preserve"> co stanowi </w:t>
      </w:r>
      <w:r w:rsidR="00944935">
        <w:rPr>
          <w:b/>
          <w:bCs/>
        </w:rPr>
        <w:t>130,97</w:t>
      </w:r>
      <w:r w:rsidRPr="00606210">
        <w:rPr>
          <w:b/>
          <w:bCs/>
        </w:rPr>
        <w:t>%</w:t>
      </w:r>
      <w:r>
        <w:t xml:space="preserve"> wykonania w stosunku do planu po zmianach.</w:t>
      </w:r>
    </w:p>
    <w:p w:rsidR="00944935" w:rsidRDefault="00944935" w:rsidP="00EF3D81">
      <w:pPr>
        <w:ind w:firstLine="708"/>
        <w:jc w:val="both"/>
      </w:pPr>
      <w:r>
        <w:t xml:space="preserve"> Dochody w tym dziale</w:t>
      </w:r>
      <w:r w:rsidR="00EF3D81">
        <w:t xml:space="preserve"> pochodzą z</w:t>
      </w:r>
      <w:r>
        <w:t>:</w:t>
      </w:r>
    </w:p>
    <w:p w:rsidR="00EF3D81" w:rsidRDefault="00944935" w:rsidP="00944935">
      <w:pPr>
        <w:pStyle w:val="Akapitzlist"/>
        <w:numPr>
          <w:ilvl w:val="0"/>
          <w:numId w:val="12"/>
        </w:numPr>
        <w:jc w:val="both"/>
      </w:pPr>
      <w:r>
        <w:t xml:space="preserve">uzyskanego odszkodowania dotyczącej </w:t>
      </w:r>
      <w:r w:rsidRPr="00944935">
        <w:t>szkody w obiekcie Miejskiej Biblioteki Publicznej ul.</w:t>
      </w:r>
      <w:r>
        <w:t xml:space="preserve"> </w:t>
      </w:r>
      <w:r w:rsidRPr="00944935">
        <w:t xml:space="preserve">Parkowa 1 </w:t>
      </w:r>
      <w:r>
        <w:t xml:space="preserve">od firmy ubezpieczeniowej </w:t>
      </w:r>
      <w:r w:rsidRPr="00944935">
        <w:t xml:space="preserve">Generali </w:t>
      </w:r>
      <w:r>
        <w:t>w kwocie</w:t>
      </w:r>
      <w:r w:rsidR="00EF3D81">
        <w:t xml:space="preserve"> </w:t>
      </w:r>
      <w:r w:rsidRPr="00944935">
        <w:rPr>
          <w:b/>
        </w:rPr>
        <w:t>98 114,49</w:t>
      </w:r>
      <w:r w:rsidR="00EF3D81" w:rsidRPr="00944935">
        <w:rPr>
          <w:b/>
        </w:rPr>
        <w:t xml:space="preserve"> zł</w:t>
      </w:r>
      <w:r w:rsidR="00EF3D81">
        <w:t>.</w:t>
      </w:r>
      <w:r>
        <w:t>,</w:t>
      </w:r>
    </w:p>
    <w:p w:rsidR="00944935" w:rsidRDefault="001E7858" w:rsidP="001E7858">
      <w:pPr>
        <w:pStyle w:val="Akapitzlist"/>
        <w:numPr>
          <w:ilvl w:val="0"/>
          <w:numId w:val="12"/>
        </w:numPr>
        <w:jc w:val="both"/>
      </w:pPr>
      <w:r>
        <w:t xml:space="preserve">wpływów z </w:t>
      </w:r>
      <w:r w:rsidR="00390C7C">
        <w:t xml:space="preserve">różnych </w:t>
      </w:r>
      <w:r>
        <w:t>opłat</w:t>
      </w:r>
      <w:r w:rsidRPr="001E7858">
        <w:t xml:space="preserve"> </w:t>
      </w:r>
      <w:r>
        <w:t xml:space="preserve">w kwocie </w:t>
      </w:r>
      <w:r w:rsidRPr="001E7858">
        <w:rPr>
          <w:b/>
        </w:rPr>
        <w:t>22 577,03 zł</w:t>
      </w:r>
      <w:r>
        <w:t>.,</w:t>
      </w:r>
    </w:p>
    <w:p w:rsidR="003D58D5" w:rsidRDefault="001E7858" w:rsidP="0030158C">
      <w:pPr>
        <w:pStyle w:val="Akapitzlist"/>
        <w:numPr>
          <w:ilvl w:val="0"/>
          <w:numId w:val="12"/>
        </w:numPr>
        <w:jc w:val="both"/>
      </w:pPr>
      <w:r>
        <w:t xml:space="preserve">zwrotu dotacji pobranych nienależnie lub wykorzystanych niezgodnie z przeznaczeniem w kwocie </w:t>
      </w:r>
      <w:r w:rsidRPr="001E7858">
        <w:rPr>
          <w:b/>
        </w:rPr>
        <w:t>237,98 zł</w:t>
      </w:r>
      <w:r>
        <w:t>.</w:t>
      </w:r>
    </w:p>
    <w:p w:rsidR="008B2715" w:rsidRDefault="008B2715" w:rsidP="00C23B9E">
      <w:pPr>
        <w:ind w:firstLine="708"/>
        <w:jc w:val="both"/>
      </w:pPr>
    </w:p>
    <w:p w:rsidR="008B2715" w:rsidRDefault="008B2715" w:rsidP="00375A77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Dział 926 – Kultura </w:t>
      </w:r>
      <w:r w:rsidR="005A2CB1">
        <w:rPr>
          <w:b/>
          <w:bCs/>
          <w:i/>
          <w:iCs/>
        </w:rPr>
        <w:t>F</w:t>
      </w:r>
      <w:r>
        <w:rPr>
          <w:b/>
          <w:bCs/>
          <w:i/>
          <w:iCs/>
        </w:rPr>
        <w:t>izyczna</w:t>
      </w:r>
    </w:p>
    <w:p w:rsidR="008B2715" w:rsidRDefault="008B2715" w:rsidP="00375A7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B2715" w:rsidRPr="00AB6B52" w:rsidRDefault="008B2715" w:rsidP="00375A77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</w:rPr>
        <w:t xml:space="preserve">  Plan po zmianach: 1 594 036,00</w:t>
      </w:r>
      <w:r>
        <w:rPr>
          <w:b/>
          <w:bCs/>
          <w:sz w:val="18"/>
          <w:szCs w:val="18"/>
        </w:rPr>
        <w:t xml:space="preserve">                             </w:t>
      </w:r>
      <w:r>
        <w:rPr>
          <w:b/>
          <w:bCs/>
        </w:rPr>
        <w:t xml:space="preserve">Wykonanie: 1 184 622,92   </w:t>
      </w:r>
      <w:r>
        <w:rPr>
          <w:b/>
          <w:bCs/>
          <w:sz w:val="18"/>
          <w:szCs w:val="18"/>
        </w:rPr>
        <w:t xml:space="preserve">          </w:t>
      </w:r>
      <w:r>
        <w:rPr>
          <w:b/>
          <w:bCs/>
        </w:rPr>
        <w:t xml:space="preserve"> tj. 74,32%</w:t>
      </w:r>
    </w:p>
    <w:p w:rsidR="008B2715" w:rsidRDefault="008B2715" w:rsidP="00375A77">
      <w:pPr>
        <w:widowControl w:val="0"/>
        <w:autoSpaceDE w:val="0"/>
        <w:autoSpaceDN w:val="0"/>
        <w:adjustRightInd w:val="0"/>
        <w:jc w:val="both"/>
        <w:rPr>
          <w:i/>
          <w:iCs/>
          <w:u w:val="single"/>
        </w:rPr>
      </w:pPr>
    </w:p>
    <w:tbl>
      <w:tblPr>
        <w:tblW w:w="0" w:type="auto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2"/>
        <w:gridCol w:w="1440"/>
        <w:gridCol w:w="1565"/>
        <w:gridCol w:w="1800"/>
        <w:gridCol w:w="1770"/>
        <w:gridCol w:w="1470"/>
      </w:tblGrid>
      <w:tr w:rsidR="008B2715">
        <w:trPr>
          <w:trHeight w:val="271"/>
        </w:trPr>
        <w:tc>
          <w:tcPr>
            <w:tcW w:w="8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</w:t>
            </w:r>
          </w:p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8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lanowane dochody po zmianach </w:t>
            </w:r>
          </w:p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(w zł)</w:t>
            </w:r>
          </w:p>
        </w:tc>
        <w:tc>
          <w:tcPr>
            <w:tcW w:w="17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ochody wykonane</w:t>
            </w:r>
          </w:p>
        </w:tc>
        <w:tc>
          <w:tcPr>
            <w:tcW w:w="14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</w:t>
            </w: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ykonanie </w:t>
            </w:r>
          </w:p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B5EA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%</w:t>
            </w:r>
          </w:p>
        </w:tc>
      </w:tr>
      <w:tr w:rsidR="008B2715">
        <w:trPr>
          <w:trHeight w:val="328"/>
        </w:trPr>
        <w:tc>
          <w:tcPr>
            <w:tcW w:w="8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Pr="00DB5EAA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5EAA">
              <w:rPr>
                <w:rFonts w:ascii="Arial" w:hAnsi="Arial" w:cs="Arial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15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</w:tr>
      <w:tr w:rsidR="008B2715">
        <w:trPr>
          <w:trHeight w:val="328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2B2B2"/>
          </w:tcPr>
          <w:p w:rsidR="008B2715" w:rsidRPr="00CF6D69" w:rsidRDefault="008B2715" w:rsidP="00375A7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F6D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:4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92601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1 405 000,00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1 412 536,00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971 878,78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68,80</w:t>
            </w:r>
          </w:p>
        </w:tc>
      </w:tr>
      <w:tr w:rsidR="008B2715">
        <w:trPr>
          <w:trHeight w:val="283"/>
        </w:trPr>
        <w:tc>
          <w:tcPr>
            <w:tcW w:w="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  <w:p w:rsidR="008B2715" w:rsidRDefault="008B2715" w:rsidP="00375A77">
            <w:pPr>
              <w:widowControl w:val="0"/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92695</w:t>
            </w:r>
          </w:p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180 000,00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181 500,00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212 744,14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9CCFF"/>
            <w:vAlign w:val="center"/>
          </w:tcPr>
          <w:p w:rsidR="008B2715" w:rsidRDefault="00EF3D81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117,21</w:t>
            </w:r>
          </w:p>
        </w:tc>
      </w:tr>
      <w:tr w:rsidR="008B2715">
        <w:trPr>
          <w:trHeight w:val="340"/>
        </w:trPr>
        <w:tc>
          <w:tcPr>
            <w:tcW w:w="22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Razem dział</w:t>
            </w:r>
          </w:p>
        </w:tc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1 585 000,00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1 594 036,00</w:t>
            </w:r>
          </w:p>
        </w:tc>
        <w:tc>
          <w:tcPr>
            <w:tcW w:w="1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1 184 622,92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</w:tcPr>
          <w:p w:rsidR="008B2715" w:rsidRDefault="008B2715" w:rsidP="00375A7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74,32</w:t>
            </w:r>
          </w:p>
        </w:tc>
      </w:tr>
    </w:tbl>
    <w:p w:rsidR="008B2715" w:rsidRPr="00CF33D0" w:rsidRDefault="008B2715" w:rsidP="00375A77"/>
    <w:p w:rsidR="008B2715" w:rsidRPr="004F5C20" w:rsidRDefault="008B2715" w:rsidP="00375A77"/>
    <w:p w:rsidR="008B2715" w:rsidRPr="005069AA" w:rsidRDefault="008B2715" w:rsidP="00375A77"/>
    <w:p w:rsidR="008B2715" w:rsidRPr="0024503C" w:rsidRDefault="008B2715" w:rsidP="00375A77">
      <w:pPr>
        <w:pStyle w:val="Legenda"/>
        <w:keepNext/>
        <w:ind w:left="2700" w:hanging="2700"/>
        <w:jc w:val="center"/>
        <w:rPr>
          <w:sz w:val="24"/>
          <w:szCs w:val="24"/>
        </w:rPr>
      </w:pPr>
      <w:r w:rsidRPr="007A6C1B">
        <w:rPr>
          <w:sz w:val="24"/>
          <w:szCs w:val="24"/>
        </w:rPr>
        <w:t xml:space="preserve">Wykonanie </w:t>
      </w:r>
      <w:r>
        <w:rPr>
          <w:sz w:val="24"/>
          <w:szCs w:val="24"/>
        </w:rPr>
        <w:t>dochodów</w:t>
      </w:r>
      <w:r w:rsidRPr="007A6C1B">
        <w:rPr>
          <w:sz w:val="24"/>
          <w:szCs w:val="24"/>
        </w:rPr>
        <w:t xml:space="preserve"> –</w:t>
      </w:r>
      <w:r>
        <w:rPr>
          <w:sz w:val="24"/>
          <w:szCs w:val="24"/>
        </w:rPr>
        <w:t xml:space="preserve"> Kultura fizyczna</w:t>
      </w:r>
    </w:p>
    <w:p w:rsidR="00585D09" w:rsidRPr="00585D09" w:rsidRDefault="00EA5219" w:rsidP="00585D09">
      <w:r w:rsidRPr="00C75C22">
        <w:rPr>
          <w:noProof/>
        </w:rPr>
        <w:drawing>
          <wp:inline distT="0" distB="0" distL="0" distR="0" wp14:anchorId="24EDA0CE" wp14:editId="4B3ED561">
            <wp:extent cx="5438775" cy="2371725"/>
            <wp:effectExtent l="0" t="0" r="0" b="0"/>
            <wp:docPr id="18" name="Obiekt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5A2CB1" w:rsidRDefault="00585D09" w:rsidP="00652FB4">
      <w:pPr>
        <w:ind w:firstLine="708"/>
        <w:jc w:val="both"/>
      </w:pPr>
      <w:r w:rsidRPr="00546B6B">
        <w:t xml:space="preserve">Dochody w </w:t>
      </w:r>
      <w:r w:rsidRPr="00606210">
        <w:rPr>
          <w:b/>
          <w:bCs/>
        </w:rPr>
        <w:t>dziale 9</w:t>
      </w:r>
      <w:r>
        <w:rPr>
          <w:b/>
          <w:bCs/>
        </w:rPr>
        <w:t>26</w:t>
      </w:r>
      <w:r w:rsidRPr="00606210">
        <w:rPr>
          <w:b/>
          <w:bCs/>
        </w:rPr>
        <w:t xml:space="preserve"> </w:t>
      </w:r>
      <w:r>
        <w:rPr>
          <w:b/>
          <w:bCs/>
        </w:rPr>
        <w:t>–</w:t>
      </w:r>
      <w:r w:rsidRPr="00606210">
        <w:rPr>
          <w:b/>
          <w:bCs/>
        </w:rPr>
        <w:t xml:space="preserve"> </w:t>
      </w:r>
      <w:r>
        <w:rPr>
          <w:b/>
          <w:bCs/>
        </w:rPr>
        <w:t>Kultura fizyczna</w:t>
      </w:r>
      <w:r>
        <w:t xml:space="preserve"> zostały wykonane w 2015 roku w kwocie </w:t>
      </w:r>
      <w:r>
        <w:rPr>
          <w:b/>
          <w:bCs/>
        </w:rPr>
        <w:t>1 184 622,92</w:t>
      </w:r>
      <w:r>
        <w:t xml:space="preserve">., co stanowi </w:t>
      </w:r>
      <w:r>
        <w:rPr>
          <w:b/>
          <w:bCs/>
        </w:rPr>
        <w:t>74,32</w:t>
      </w:r>
      <w:r w:rsidRPr="00606210">
        <w:rPr>
          <w:b/>
          <w:bCs/>
        </w:rPr>
        <w:t>%</w:t>
      </w:r>
      <w:r>
        <w:t xml:space="preserve"> wykonania w stosunku do planu po zmianac</w:t>
      </w:r>
      <w:r w:rsidR="00652FB4">
        <w:t xml:space="preserve">h. </w:t>
      </w:r>
    </w:p>
    <w:p w:rsidR="009D76A8" w:rsidRDefault="00652FB4" w:rsidP="00652FB4">
      <w:pPr>
        <w:ind w:firstLine="708"/>
        <w:jc w:val="both"/>
      </w:pPr>
      <w:r>
        <w:t xml:space="preserve">Dochody w tym dziale </w:t>
      </w:r>
      <w:r w:rsidR="00585D09">
        <w:t xml:space="preserve">pochodzą z </w:t>
      </w:r>
      <w:r>
        <w:t>osiągniętych przychodów</w:t>
      </w:r>
      <w:r w:rsidR="009D76A8">
        <w:t xml:space="preserve"> ze sprzedaży usług, w tym: sprzedaż biletów, karnetów oraz przychody z tytułu wynajmu powierzchni i pomieszczeń obiektów</w:t>
      </w:r>
      <w:r w:rsidR="00390C7C">
        <w:t xml:space="preserve"> sportowych, sprzedaży złomu, odsetek bankowych</w:t>
      </w:r>
      <w:r w:rsidR="009D76A8">
        <w:t xml:space="preserve"> oraz zwrot podatku VAT.</w:t>
      </w:r>
      <w:r>
        <w:t xml:space="preserve"> Szczegółowe wykonanie dochodów w tym dziale przedstawia się następująco: </w:t>
      </w:r>
    </w:p>
    <w:p w:rsidR="0030158C" w:rsidRDefault="0030158C" w:rsidP="00652FB4">
      <w:pPr>
        <w:ind w:firstLine="708"/>
        <w:jc w:val="both"/>
      </w:pPr>
    </w:p>
    <w:p w:rsidR="009D76A8" w:rsidRDefault="009D76A8" w:rsidP="009D76A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3"/>
        <w:gridCol w:w="3128"/>
      </w:tblGrid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rPr>
                <w:b/>
              </w:rPr>
              <w:t xml:space="preserve">Dochody razem          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B92166" w:rsidRDefault="009D76A8" w:rsidP="0030158C">
            <w:pPr>
              <w:jc w:val="right"/>
              <w:rPr>
                <w:b/>
              </w:rPr>
            </w:pPr>
            <w:r w:rsidRPr="00B92166">
              <w:rPr>
                <w:b/>
              </w:rPr>
              <w:t>1.182.980,60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/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rPr>
                <w:b/>
              </w:rPr>
              <w:t>Dz. 926 roz</w:t>
            </w:r>
            <w:r w:rsidR="00652FB4">
              <w:rPr>
                <w:b/>
              </w:rPr>
              <w:t>dz</w:t>
            </w:r>
            <w:r w:rsidRPr="00183CA5">
              <w:rPr>
                <w:b/>
              </w:rPr>
              <w:t xml:space="preserve">. 92601 § 0830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8C3E78" w:rsidRDefault="009D76A8" w:rsidP="0030158C">
            <w:pPr>
              <w:jc w:val="right"/>
              <w:rPr>
                <w:b/>
              </w:rPr>
            </w:pPr>
            <w:r>
              <w:rPr>
                <w:b/>
              </w:rPr>
              <w:t>967.820,35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Hala Sportowa    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pStyle w:val="Akapitzlist"/>
              <w:jc w:val="right"/>
            </w:pPr>
            <w:r>
              <w:t>29.656,14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Pływalnia Kryta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pStyle w:val="Akapitzlist"/>
              <w:jc w:val="right"/>
            </w:pPr>
            <w:r>
              <w:t>687.095,46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Basen Letni         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pStyle w:val="Akapitzlist"/>
              <w:jc w:val="right"/>
            </w:pPr>
            <w:r>
              <w:t>21.111,00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Stadion Sportowy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78.902,75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Zarząd – zwrot podatku VAT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151.055,00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/>
        </w:tc>
        <w:tc>
          <w:tcPr>
            <w:tcW w:w="3128" w:type="dxa"/>
            <w:shd w:val="clear" w:color="auto" w:fill="auto"/>
          </w:tcPr>
          <w:p w:rsidR="009D76A8" w:rsidRDefault="009D76A8" w:rsidP="0030158C">
            <w:pPr>
              <w:jc w:val="right"/>
            </w:pP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8C3E78" w:rsidRDefault="009D76A8" w:rsidP="0030158C">
            <w:pPr>
              <w:rPr>
                <w:b/>
              </w:rPr>
            </w:pPr>
            <w:r>
              <w:rPr>
                <w:b/>
              </w:rPr>
              <w:t>Dz. 926 roz</w:t>
            </w:r>
            <w:r w:rsidR="00652FB4">
              <w:rPr>
                <w:b/>
              </w:rPr>
              <w:t>dz</w:t>
            </w:r>
            <w:r>
              <w:rPr>
                <w:b/>
              </w:rPr>
              <w:t>. 92601 § 0870</w:t>
            </w:r>
          </w:p>
        </w:tc>
        <w:tc>
          <w:tcPr>
            <w:tcW w:w="3128" w:type="dxa"/>
            <w:shd w:val="clear" w:color="auto" w:fill="auto"/>
          </w:tcPr>
          <w:p w:rsidR="009D76A8" w:rsidRPr="008C3E78" w:rsidRDefault="009D76A8" w:rsidP="0030158C">
            <w:pPr>
              <w:jc w:val="right"/>
              <w:rPr>
                <w:b/>
              </w:rPr>
            </w:pPr>
            <w:r w:rsidRPr="008C3E78">
              <w:rPr>
                <w:b/>
              </w:rPr>
              <w:t>16,00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/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rPr>
                <w:b/>
              </w:rPr>
              <w:t>Dz. 926 roz</w:t>
            </w:r>
            <w:r w:rsidR="00652FB4">
              <w:rPr>
                <w:b/>
              </w:rPr>
              <w:t>dz</w:t>
            </w:r>
            <w:r w:rsidRPr="00183CA5">
              <w:rPr>
                <w:b/>
              </w:rPr>
              <w:t xml:space="preserve">. 92695 § 0830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8C3E78" w:rsidRDefault="009D76A8" w:rsidP="0030158C">
            <w:pPr>
              <w:pStyle w:val="Akapitzlist"/>
              <w:ind w:left="0"/>
              <w:jc w:val="right"/>
              <w:rPr>
                <w:b/>
              </w:rPr>
            </w:pPr>
            <w:r>
              <w:rPr>
                <w:b/>
              </w:rPr>
              <w:t>211.433,92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lastRenderedPageBreak/>
              <w:t xml:space="preserve">Sandomierski Park „Piszczele”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19.909,45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Centrum Rekreacji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ind w:left="750"/>
              <w:jc w:val="right"/>
            </w:pPr>
            <w:r>
              <w:t>30.019,33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Świetlica Koćmierzów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900,00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Słupy Plakatowe   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ind w:left="750"/>
              <w:jc w:val="right"/>
            </w:pPr>
            <w:r>
              <w:t>29.030,24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Ciągi pieszo-rowerowe Podwale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ind w:left="750"/>
              <w:jc w:val="right"/>
            </w:pPr>
            <w:r>
              <w:t>11.137,50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Bulwar im. J. Piłsudskiego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ind w:left="750"/>
              <w:jc w:val="right"/>
            </w:pPr>
            <w:r>
              <w:t>85.043,00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Kompleks Rekreacyjny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ind w:left="750"/>
              <w:jc w:val="right"/>
            </w:pPr>
            <w:r>
              <w:t>16.924,00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>
              <w:t>Baseny napowierzchniowe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18.470,40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/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rPr>
                <w:b/>
              </w:rPr>
              <w:t>Dz.926 roz</w:t>
            </w:r>
            <w:r w:rsidR="00652FB4">
              <w:rPr>
                <w:b/>
              </w:rPr>
              <w:t>dz</w:t>
            </w:r>
            <w:r w:rsidRPr="00183CA5">
              <w:rPr>
                <w:b/>
              </w:rPr>
              <w:t xml:space="preserve">. 92601 § 0920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B92166" w:rsidRDefault="009D76A8" w:rsidP="0030158C">
            <w:pPr>
              <w:pStyle w:val="Akapitzlist"/>
              <w:jc w:val="right"/>
              <w:rPr>
                <w:b/>
              </w:rPr>
            </w:pPr>
            <w:r w:rsidRPr="00B92166">
              <w:rPr>
                <w:b/>
              </w:rPr>
              <w:t>3.710,33</w:t>
            </w:r>
          </w:p>
        </w:tc>
      </w:tr>
      <w:tr w:rsidR="009D76A8" w:rsidRPr="00183CA5" w:rsidTr="006F1D20">
        <w:tc>
          <w:tcPr>
            <w:tcW w:w="5983" w:type="dxa"/>
            <w:shd w:val="clear" w:color="auto" w:fill="auto"/>
          </w:tcPr>
          <w:p w:rsidR="009D76A8" w:rsidRPr="00183CA5" w:rsidRDefault="009D76A8" w:rsidP="0030158C">
            <w:r w:rsidRPr="00183CA5">
              <w:t xml:space="preserve">Odsetki bankowe                            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9D76A8" w:rsidRPr="00183CA5" w:rsidRDefault="009D76A8" w:rsidP="0030158C">
            <w:pPr>
              <w:jc w:val="right"/>
            </w:pPr>
            <w:r>
              <w:t>3.710,33</w:t>
            </w:r>
          </w:p>
        </w:tc>
      </w:tr>
      <w:tr w:rsidR="00390C7C" w:rsidRPr="00183CA5" w:rsidTr="006F1D20">
        <w:trPr>
          <w:trHeight w:val="268"/>
        </w:trPr>
        <w:tc>
          <w:tcPr>
            <w:tcW w:w="5983" w:type="dxa"/>
            <w:shd w:val="clear" w:color="auto" w:fill="auto"/>
          </w:tcPr>
          <w:p w:rsidR="00390C7C" w:rsidRPr="00183CA5" w:rsidRDefault="00390C7C" w:rsidP="0030158C"/>
        </w:tc>
        <w:tc>
          <w:tcPr>
            <w:tcW w:w="3128" w:type="dxa"/>
            <w:shd w:val="clear" w:color="auto" w:fill="auto"/>
          </w:tcPr>
          <w:p w:rsidR="00390C7C" w:rsidRDefault="00390C7C" w:rsidP="0030158C">
            <w:pPr>
              <w:jc w:val="right"/>
            </w:pPr>
          </w:p>
        </w:tc>
      </w:tr>
      <w:tr w:rsidR="00390C7C" w:rsidRPr="00183CA5" w:rsidTr="006F1D20">
        <w:tc>
          <w:tcPr>
            <w:tcW w:w="5983" w:type="dxa"/>
            <w:shd w:val="clear" w:color="auto" w:fill="auto"/>
          </w:tcPr>
          <w:p w:rsidR="00390C7C" w:rsidRPr="00390C7C" w:rsidRDefault="00390C7C" w:rsidP="006F1D20">
            <w:pPr>
              <w:rPr>
                <w:b/>
              </w:rPr>
            </w:pPr>
            <w:r w:rsidRPr="00390C7C">
              <w:rPr>
                <w:b/>
              </w:rPr>
              <w:t>Dz. 926 rozdz.92601 § 09</w:t>
            </w:r>
            <w:r w:rsidR="006F1D20">
              <w:rPr>
                <w:b/>
              </w:rPr>
              <w:t>7</w:t>
            </w:r>
            <w:r w:rsidRPr="00390C7C">
              <w:rPr>
                <w:b/>
              </w:rPr>
              <w:t>0</w:t>
            </w:r>
          </w:p>
        </w:tc>
        <w:tc>
          <w:tcPr>
            <w:tcW w:w="3128" w:type="dxa"/>
            <w:shd w:val="clear" w:color="auto" w:fill="auto"/>
          </w:tcPr>
          <w:p w:rsidR="00390C7C" w:rsidRPr="006F1D20" w:rsidRDefault="006F1D20" w:rsidP="0030158C">
            <w:pPr>
              <w:jc w:val="right"/>
              <w:rPr>
                <w:b/>
              </w:rPr>
            </w:pPr>
            <w:r w:rsidRPr="006F1D20">
              <w:rPr>
                <w:b/>
              </w:rPr>
              <w:t>332,10</w:t>
            </w:r>
          </w:p>
        </w:tc>
      </w:tr>
      <w:tr w:rsidR="006F1D20" w:rsidRPr="00183CA5" w:rsidTr="006F1D20">
        <w:tc>
          <w:tcPr>
            <w:tcW w:w="5983" w:type="dxa"/>
            <w:shd w:val="clear" w:color="auto" w:fill="auto"/>
          </w:tcPr>
          <w:p w:rsidR="006F1D20" w:rsidRPr="006F1D20" w:rsidRDefault="006F1D20" w:rsidP="0030158C">
            <w:r w:rsidRPr="006F1D20">
              <w:t>Wpływy z różnych dochodów</w:t>
            </w:r>
          </w:p>
        </w:tc>
        <w:tc>
          <w:tcPr>
            <w:tcW w:w="3128" w:type="dxa"/>
            <w:shd w:val="clear" w:color="auto" w:fill="auto"/>
          </w:tcPr>
          <w:p w:rsidR="006F1D20" w:rsidRDefault="006F1D20" w:rsidP="0030158C">
            <w:pPr>
              <w:jc w:val="right"/>
            </w:pPr>
            <w:r>
              <w:t>332,10</w:t>
            </w:r>
          </w:p>
        </w:tc>
      </w:tr>
      <w:tr w:rsidR="006F1D20" w:rsidRPr="00183CA5" w:rsidTr="006F1D20">
        <w:tc>
          <w:tcPr>
            <w:tcW w:w="5983" w:type="dxa"/>
            <w:shd w:val="clear" w:color="auto" w:fill="auto"/>
          </w:tcPr>
          <w:p w:rsidR="006F1D20" w:rsidRPr="006F1D20" w:rsidRDefault="006F1D20" w:rsidP="0030158C"/>
        </w:tc>
        <w:tc>
          <w:tcPr>
            <w:tcW w:w="3128" w:type="dxa"/>
            <w:shd w:val="clear" w:color="auto" w:fill="auto"/>
          </w:tcPr>
          <w:p w:rsidR="006F1D20" w:rsidRDefault="006F1D20" w:rsidP="0030158C">
            <w:pPr>
              <w:jc w:val="right"/>
            </w:pPr>
          </w:p>
        </w:tc>
      </w:tr>
      <w:tr w:rsidR="006F1D20" w:rsidRPr="00183CA5" w:rsidTr="006F1D20">
        <w:tc>
          <w:tcPr>
            <w:tcW w:w="5983" w:type="dxa"/>
            <w:shd w:val="clear" w:color="auto" w:fill="auto"/>
          </w:tcPr>
          <w:p w:rsidR="006F1D20" w:rsidRPr="006F1D20" w:rsidRDefault="006F1D20" w:rsidP="006F1D20">
            <w:pPr>
              <w:rPr>
                <w:b/>
              </w:rPr>
            </w:pPr>
            <w:r w:rsidRPr="006F1D20">
              <w:rPr>
                <w:b/>
              </w:rPr>
              <w:t xml:space="preserve">Dz. 926 rozdz. 92695 § 2910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6F1D20" w:rsidRPr="006F1D20" w:rsidRDefault="006F1D20" w:rsidP="006F1D20">
            <w:pPr>
              <w:jc w:val="right"/>
              <w:rPr>
                <w:b/>
              </w:rPr>
            </w:pPr>
            <w:r w:rsidRPr="006F1D20">
              <w:rPr>
                <w:b/>
              </w:rPr>
              <w:t>1.310,22</w:t>
            </w:r>
          </w:p>
        </w:tc>
      </w:tr>
      <w:tr w:rsidR="006F1D20" w:rsidRPr="00183CA5" w:rsidTr="006F1D20">
        <w:tc>
          <w:tcPr>
            <w:tcW w:w="5983" w:type="dxa"/>
            <w:shd w:val="clear" w:color="auto" w:fill="auto"/>
          </w:tcPr>
          <w:p w:rsidR="006F1D20" w:rsidRPr="00341B23" w:rsidRDefault="006F1D20" w:rsidP="006F1D20">
            <w:r>
              <w:t>Zwrot dotacji</w:t>
            </w:r>
            <w:r w:rsidRPr="00341B23">
              <w:t xml:space="preserve">                                                                                   </w:t>
            </w:r>
          </w:p>
        </w:tc>
        <w:tc>
          <w:tcPr>
            <w:tcW w:w="3128" w:type="dxa"/>
            <w:shd w:val="clear" w:color="auto" w:fill="auto"/>
          </w:tcPr>
          <w:p w:rsidR="006F1D20" w:rsidRDefault="006F1D20" w:rsidP="006F1D20">
            <w:pPr>
              <w:jc w:val="right"/>
            </w:pPr>
            <w:r>
              <w:t>1.310,22</w:t>
            </w:r>
          </w:p>
        </w:tc>
      </w:tr>
    </w:tbl>
    <w:p w:rsidR="00585D09" w:rsidRPr="00585D09" w:rsidRDefault="00585D09" w:rsidP="00585D09"/>
    <w:p w:rsidR="00585D09" w:rsidRPr="00585D09" w:rsidRDefault="00585D09" w:rsidP="00585D09"/>
    <w:p w:rsidR="002923EE" w:rsidRDefault="002923EE" w:rsidP="002923EE">
      <w:pPr>
        <w:tabs>
          <w:tab w:val="left" w:pos="2325"/>
        </w:tabs>
        <w:jc w:val="both"/>
      </w:pPr>
      <w:r>
        <w:t xml:space="preserve">                Wobec zaległości z tytułu podatków i opłat lokalnych oraz innych należności budżetu stanowiących podatkowe i niepodatkowe należności o charakterze  cywilnoprawnym prowadzone są czynności monitorujące oraz czynności powodujące wyeliminowanie powstawanie lub utrzymywanie się zaległości poprzez:</w:t>
      </w:r>
    </w:p>
    <w:p w:rsidR="002923EE" w:rsidRDefault="002923EE" w:rsidP="002923EE">
      <w:pPr>
        <w:pStyle w:val="Akapitzlist"/>
        <w:numPr>
          <w:ilvl w:val="0"/>
          <w:numId w:val="14"/>
        </w:numPr>
        <w:tabs>
          <w:tab w:val="left" w:pos="2325"/>
        </w:tabs>
        <w:jc w:val="both"/>
      </w:pPr>
      <w:r>
        <w:t>bieżące wystawianie upomnień i wezwań do zapłaty,</w:t>
      </w:r>
    </w:p>
    <w:p w:rsidR="002923EE" w:rsidRDefault="002923EE" w:rsidP="002923EE">
      <w:pPr>
        <w:pStyle w:val="Akapitzlist"/>
        <w:numPr>
          <w:ilvl w:val="0"/>
          <w:numId w:val="14"/>
        </w:numPr>
        <w:tabs>
          <w:tab w:val="left" w:pos="2325"/>
        </w:tabs>
        <w:jc w:val="both"/>
      </w:pPr>
      <w:r>
        <w:t>wystawianie tytułów wykonawczych celem przymusowej egzekucji należności,</w:t>
      </w:r>
    </w:p>
    <w:p w:rsidR="002923EE" w:rsidRDefault="002923EE" w:rsidP="002923EE">
      <w:pPr>
        <w:pStyle w:val="Akapitzlist"/>
        <w:numPr>
          <w:ilvl w:val="0"/>
          <w:numId w:val="14"/>
        </w:numPr>
        <w:tabs>
          <w:tab w:val="left" w:pos="2325"/>
        </w:tabs>
        <w:jc w:val="both"/>
      </w:pPr>
      <w:r>
        <w:t>prowadzenie bieżącej korespondencji z urzędami skarbowymi dotyczącą realizacji egzekucji,</w:t>
      </w:r>
    </w:p>
    <w:p w:rsidR="002923EE" w:rsidRDefault="002923EE" w:rsidP="002923EE">
      <w:pPr>
        <w:pStyle w:val="Akapitzlist"/>
        <w:numPr>
          <w:ilvl w:val="0"/>
          <w:numId w:val="14"/>
        </w:numPr>
        <w:tabs>
          <w:tab w:val="left" w:pos="2325"/>
        </w:tabs>
        <w:jc w:val="both"/>
      </w:pPr>
      <w:r>
        <w:t>składanie wniosków do sądu w zakresie egzekucji należności o charakterze cywilnoprawnym.</w:t>
      </w:r>
    </w:p>
    <w:p w:rsidR="002923EE" w:rsidRDefault="002923EE" w:rsidP="002923EE">
      <w:pPr>
        <w:tabs>
          <w:tab w:val="left" w:pos="2325"/>
        </w:tabs>
        <w:jc w:val="both"/>
      </w:pPr>
      <w:r>
        <w:t xml:space="preserve">              W toku egzekucji komorniczej część tytułów wykonawczych jest zwracana przez urzędy skarbowe oraz komorników sądowych z uwagi na brak możliwości uregulowania                    i ściągnięcia zadłużenia – zarówno od osób prawnych, jak i fizycznych.</w:t>
      </w:r>
    </w:p>
    <w:p w:rsidR="00585D09" w:rsidRDefault="00585D09" w:rsidP="00585D09"/>
    <w:p w:rsidR="008B2715" w:rsidRPr="00585D09" w:rsidRDefault="00044CFE" w:rsidP="00271098">
      <w:pPr>
        <w:tabs>
          <w:tab w:val="left" w:pos="2325"/>
        </w:tabs>
        <w:jc w:val="both"/>
      </w:pPr>
      <w:r>
        <w:t xml:space="preserve">                     </w:t>
      </w:r>
    </w:p>
    <w:p w:rsidR="00271098" w:rsidRPr="00585D09" w:rsidRDefault="00271098">
      <w:pPr>
        <w:tabs>
          <w:tab w:val="left" w:pos="2325"/>
        </w:tabs>
      </w:pPr>
    </w:p>
    <w:sectPr w:rsidR="00271098" w:rsidRPr="00585D09" w:rsidSect="00CB612C">
      <w:headerReference w:type="default" r:id="rId26"/>
      <w:pgSz w:w="12240" w:h="15840"/>
      <w:pgMar w:top="1418" w:right="1418" w:bottom="1418" w:left="1417" w:header="709" w:footer="709" w:gutter="284"/>
      <w:pgNumType w:start="1" w:chapStyle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195" w:rsidRDefault="00E01195">
      <w:r>
        <w:separator/>
      </w:r>
    </w:p>
  </w:endnote>
  <w:endnote w:type="continuationSeparator" w:id="0">
    <w:p w:rsidR="00E01195" w:rsidRDefault="00E0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nem New Roman CE">
    <w:altName w:val="Times New Roman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195" w:rsidRDefault="00E01195">
      <w:r>
        <w:separator/>
      </w:r>
    </w:p>
  </w:footnote>
  <w:footnote w:type="continuationSeparator" w:id="0">
    <w:p w:rsidR="00E01195" w:rsidRDefault="00E011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5654" w:rsidRDefault="00F55654" w:rsidP="000A0519">
    <w:pPr>
      <w:pStyle w:val="Nagwek"/>
      <w:tabs>
        <w:tab w:val="clear" w:pos="4536"/>
        <w:tab w:val="clear" w:pos="9072"/>
        <w:tab w:val="left" w:pos="780"/>
      </w:tabs>
      <w:jc w:val="center"/>
    </w:pPr>
    <w:r>
      <w:t>Wykonanie budżetu Gminy Sandomierz za 2015 rok</w:t>
    </w:r>
  </w:p>
  <w:p w:rsidR="00F55654" w:rsidRDefault="00F55654" w:rsidP="000A0519">
    <w:pPr>
      <w:pStyle w:val="Nagwek"/>
      <w:tabs>
        <w:tab w:val="clear" w:pos="4536"/>
        <w:tab w:val="clear" w:pos="9072"/>
        <w:tab w:val="left" w:pos="78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6221D"/>
    <w:multiLevelType w:val="hybridMultilevel"/>
    <w:tmpl w:val="BC06E3E6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45275"/>
    <w:multiLevelType w:val="hybridMultilevel"/>
    <w:tmpl w:val="31F02FA0"/>
    <w:lvl w:ilvl="0" w:tplc="CA442A46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4D38BE"/>
    <w:multiLevelType w:val="hybridMultilevel"/>
    <w:tmpl w:val="2C564C68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67DCC"/>
    <w:multiLevelType w:val="hybridMultilevel"/>
    <w:tmpl w:val="907EC516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340BE"/>
    <w:multiLevelType w:val="hybridMultilevel"/>
    <w:tmpl w:val="D5025E38"/>
    <w:lvl w:ilvl="0" w:tplc="CA442A46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3456542"/>
    <w:multiLevelType w:val="hybridMultilevel"/>
    <w:tmpl w:val="F8707314"/>
    <w:lvl w:ilvl="0" w:tplc="CA442A46">
      <w:start w:val="1"/>
      <w:numFmt w:val="bullet"/>
      <w:lvlText w:val="-"/>
      <w:lvlJc w:val="left"/>
      <w:pPr>
        <w:ind w:left="1428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3FD0B8D"/>
    <w:multiLevelType w:val="hybridMultilevel"/>
    <w:tmpl w:val="889A089C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AE3237F"/>
    <w:multiLevelType w:val="hybridMultilevel"/>
    <w:tmpl w:val="5B683916"/>
    <w:lvl w:ilvl="0" w:tplc="CA442A46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55012BA"/>
    <w:multiLevelType w:val="hybridMultilevel"/>
    <w:tmpl w:val="C6228CF8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3562D24"/>
    <w:multiLevelType w:val="hybridMultilevel"/>
    <w:tmpl w:val="DE3EB1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C377BD"/>
    <w:multiLevelType w:val="hybridMultilevel"/>
    <w:tmpl w:val="E028DA1A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C436DA"/>
    <w:multiLevelType w:val="hybridMultilevel"/>
    <w:tmpl w:val="FC26FDA0"/>
    <w:lvl w:ilvl="0" w:tplc="CA442A46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31A7D5C"/>
    <w:multiLevelType w:val="hybridMultilevel"/>
    <w:tmpl w:val="1F289F20"/>
    <w:lvl w:ilvl="0" w:tplc="CA442A46">
      <w:start w:val="1"/>
      <w:numFmt w:val="bullet"/>
      <w:lvlText w:val="-"/>
      <w:lvlJc w:val="left"/>
      <w:pPr>
        <w:ind w:left="1428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6322CA0"/>
    <w:multiLevelType w:val="hybridMultilevel"/>
    <w:tmpl w:val="40D81918"/>
    <w:lvl w:ilvl="0" w:tplc="CA442A46">
      <w:start w:val="1"/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3"/>
  </w:num>
  <w:num w:numId="5">
    <w:abstractNumId w:val="6"/>
  </w:num>
  <w:num w:numId="6">
    <w:abstractNumId w:val="10"/>
  </w:num>
  <w:num w:numId="7">
    <w:abstractNumId w:val="8"/>
  </w:num>
  <w:num w:numId="8">
    <w:abstractNumId w:val="11"/>
  </w:num>
  <w:num w:numId="9">
    <w:abstractNumId w:val="9"/>
  </w:num>
  <w:num w:numId="10">
    <w:abstractNumId w:val="3"/>
  </w:num>
  <w:num w:numId="11">
    <w:abstractNumId w:val="0"/>
  </w:num>
  <w:num w:numId="12">
    <w:abstractNumId w:val="12"/>
  </w:num>
  <w:num w:numId="13">
    <w:abstractNumId w:val="5"/>
  </w:num>
  <w:num w:numId="14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5E"/>
    <w:rsid w:val="00000286"/>
    <w:rsid w:val="000034D5"/>
    <w:rsid w:val="0000363B"/>
    <w:rsid w:val="0000464B"/>
    <w:rsid w:val="000049DD"/>
    <w:rsid w:val="00004B69"/>
    <w:rsid w:val="00005F7C"/>
    <w:rsid w:val="0000675C"/>
    <w:rsid w:val="00006A3B"/>
    <w:rsid w:val="00006FB7"/>
    <w:rsid w:val="00007E36"/>
    <w:rsid w:val="00010825"/>
    <w:rsid w:val="00012EE1"/>
    <w:rsid w:val="00013D56"/>
    <w:rsid w:val="00024647"/>
    <w:rsid w:val="000248BB"/>
    <w:rsid w:val="00027E40"/>
    <w:rsid w:val="00031CAD"/>
    <w:rsid w:val="000330E5"/>
    <w:rsid w:val="000353F5"/>
    <w:rsid w:val="000357C4"/>
    <w:rsid w:val="00035BCB"/>
    <w:rsid w:val="0003674F"/>
    <w:rsid w:val="0004075B"/>
    <w:rsid w:val="00041F0A"/>
    <w:rsid w:val="0004206B"/>
    <w:rsid w:val="00043D92"/>
    <w:rsid w:val="00044CFE"/>
    <w:rsid w:val="0004515E"/>
    <w:rsid w:val="000476C9"/>
    <w:rsid w:val="00052637"/>
    <w:rsid w:val="000527F0"/>
    <w:rsid w:val="000536AA"/>
    <w:rsid w:val="00053AF5"/>
    <w:rsid w:val="00053CC3"/>
    <w:rsid w:val="00054E57"/>
    <w:rsid w:val="00061B6F"/>
    <w:rsid w:val="0006201E"/>
    <w:rsid w:val="000629E4"/>
    <w:rsid w:val="0006345B"/>
    <w:rsid w:val="00063C23"/>
    <w:rsid w:val="00064997"/>
    <w:rsid w:val="0006659E"/>
    <w:rsid w:val="00066A53"/>
    <w:rsid w:val="00067C9C"/>
    <w:rsid w:val="00067F3C"/>
    <w:rsid w:val="0007119D"/>
    <w:rsid w:val="00071357"/>
    <w:rsid w:val="00072575"/>
    <w:rsid w:val="00073829"/>
    <w:rsid w:val="00074A4C"/>
    <w:rsid w:val="0007775B"/>
    <w:rsid w:val="000777BE"/>
    <w:rsid w:val="00082437"/>
    <w:rsid w:val="00082FBF"/>
    <w:rsid w:val="00083853"/>
    <w:rsid w:val="00086D93"/>
    <w:rsid w:val="000962AF"/>
    <w:rsid w:val="000A03D5"/>
    <w:rsid w:val="000A0519"/>
    <w:rsid w:val="000A08A8"/>
    <w:rsid w:val="000A3484"/>
    <w:rsid w:val="000A55B2"/>
    <w:rsid w:val="000A5C95"/>
    <w:rsid w:val="000A69FE"/>
    <w:rsid w:val="000A6E18"/>
    <w:rsid w:val="000A73A8"/>
    <w:rsid w:val="000A7B99"/>
    <w:rsid w:val="000B070F"/>
    <w:rsid w:val="000B36B4"/>
    <w:rsid w:val="000B66CA"/>
    <w:rsid w:val="000C031D"/>
    <w:rsid w:val="000C1D22"/>
    <w:rsid w:val="000C2AA0"/>
    <w:rsid w:val="000C317D"/>
    <w:rsid w:val="000C5FC7"/>
    <w:rsid w:val="000C61DD"/>
    <w:rsid w:val="000C726B"/>
    <w:rsid w:val="000C7347"/>
    <w:rsid w:val="000D0C76"/>
    <w:rsid w:val="000D337F"/>
    <w:rsid w:val="000D5CFF"/>
    <w:rsid w:val="000E0B54"/>
    <w:rsid w:val="000E11A7"/>
    <w:rsid w:val="000E2361"/>
    <w:rsid w:val="000E3B08"/>
    <w:rsid w:val="000E4B4B"/>
    <w:rsid w:val="000E59EB"/>
    <w:rsid w:val="000E69F7"/>
    <w:rsid w:val="000E7FB6"/>
    <w:rsid w:val="000F2F4D"/>
    <w:rsid w:val="000F4E4B"/>
    <w:rsid w:val="000F5932"/>
    <w:rsid w:val="000F62ED"/>
    <w:rsid w:val="000F6CEC"/>
    <w:rsid w:val="000F76D4"/>
    <w:rsid w:val="0010253C"/>
    <w:rsid w:val="001033A5"/>
    <w:rsid w:val="001059AF"/>
    <w:rsid w:val="00106756"/>
    <w:rsid w:val="00111FE8"/>
    <w:rsid w:val="001124A7"/>
    <w:rsid w:val="00114612"/>
    <w:rsid w:val="00114F3D"/>
    <w:rsid w:val="00116C08"/>
    <w:rsid w:val="00122959"/>
    <w:rsid w:val="00122FDC"/>
    <w:rsid w:val="00123F0C"/>
    <w:rsid w:val="001242FE"/>
    <w:rsid w:val="001250D9"/>
    <w:rsid w:val="00127057"/>
    <w:rsid w:val="00130D87"/>
    <w:rsid w:val="00136A00"/>
    <w:rsid w:val="00140329"/>
    <w:rsid w:val="00140C35"/>
    <w:rsid w:val="001447BB"/>
    <w:rsid w:val="001458F8"/>
    <w:rsid w:val="0015187E"/>
    <w:rsid w:val="00152B39"/>
    <w:rsid w:val="001556B6"/>
    <w:rsid w:val="00155EBA"/>
    <w:rsid w:val="00156BE4"/>
    <w:rsid w:val="00160AAF"/>
    <w:rsid w:val="0016352D"/>
    <w:rsid w:val="00163631"/>
    <w:rsid w:val="001643BE"/>
    <w:rsid w:val="00164CBD"/>
    <w:rsid w:val="00165D97"/>
    <w:rsid w:val="00165F0D"/>
    <w:rsid w:val="001668AF"/>
    <w:rsid w:val="00167044"/>
    <w:rsid w:val="0017126D"/>
    <w:rsid w:val="0017218C"/>
    <w:rsid w:val="00174718"/>
    <w:rsid w:val="00177709"/>
    <w:rsid w:val="00184B82"/>
    <w:rsid w:val="0018749B"/>
    <w:rsid w:val="00191C30"/>
    <w:rsid w:val="00192758"/>
    <w:rsid w:val="00195028"/>
    <w:rsid w:val="001968A8"/>
    <w:rsid w:val="001A1322"/>
    <w:rsid w:val="001A1783"/>
    <w:rsid w:val="001A28CB"/>
    <w:rsid w:val="001A6C89"/>
    <w:rsid w:val="001A7AEF"/>
    <w:rsid w:val="001A7DDB"/>
    <w:rsid w:val="001B0AC2"/>
    <w:rsid w:val="001B18FF"/>
    <w:rsid w:val="001B1EB9"/>
    <w:rsid w:val="001B3E81"/>
    <w:rsid w:val="001B47B5"/>
    <w:rsid w:val="001B577F"/>
    <w:rsid w:val="001C0D93"/>
    <w:rsid w:val="001C1B95"/>
    <w:rsid w:val="001C2615"/>
    <w:rsid w:val="001C4818"/>
    <w:rsid w:val="001C52F9"/>
    <w:rsid w:val="001C6F0F"/>
    <w:rsid w:val="001D0A2F"/>
    <w:rsid w:val="001D14DB"/>
    <w:rsid w:val="001D1502"/>
    <w:rsid w:val="001D40FF"/>
    <w:rsid w:val="001D52FF"/>
    <w:rsid w:val="001D611C"/>
    <w:rsid w:val="001D64F9"/>
    <w:rsid w:val="001D6B1D"/>
    <w:rsid w:val="001E12AD"/>
    <w:rsid w:val="001E1302"/>
    <w:rsid w:val="001E1F6B"/>
    <w:rsid w:val="001E2505"/>
    <w:rsid w:val="001E3689"/>
    <w:rsid w:val="001E4047"/>
    <w:rsid w:val="001E4957"/>
    <w:rsid w:val="001E7853"/>
    <w:rsid w:val="001E7858"/>
    <w:rsid w:val="001F05F9"/>
    <w:rsid w:val="001F0C1E"/>
    <w:rsid w:val="001F244E"/>
    <w:rsid w:val="001F443C"/>
    <w:rsid w:val="001F5954"/>
    <w:rsid w:val="001F729A"/>
    <w:rsid w:val="00200294"/>
    <w:rsid w:val="00207BAC"/>
    <w:rsid w:val="0021021F"/>
    <w:rsid w:val="00210680"/>
    <w:rsid w:val="00211003"/>
    <w:rsid w:val="00211154"/>
    <w:rsid w:val="002117C0"/>
    <w:rsid w:val="00212B04"/>
    <w:rsid w:val="00212BE3"/>
    <w:rsid w:val="002135AB"/>
    <w:rsid w:val="00213664"/>
    <w:rsid w:val="002137C0"/>
    <w:rsid w:val="00220E55"/>
    <w:rsid w:val="00220F76"/>
    <w:rsid w:val="00222F01"/>
    <w:rsid w:val="0022335F"/>
    <w:rsid w:val="002271CE"/>
    <w:rsid w:val="002274A6"/>
    <w:rsid w:val="00227F20"/>
    <w:rsid w:val="00230BF5"/>
    <w:rsid w:val="00230BFA"/>
    <w:rsid w:val="002353FF"/>
    <w:rsid w:val="002376AC"/>
    <w:rsid w:val="00237BB0"/>
    <w:rsid w:val="00240162"/>
    <w:rsid w:val="002421AA"/>
    <w:rsid w:val="0024228D"/>
    <w:rsid w:val="00243157"/>
    <w:rsid w:val="002433BA"/>
    <w:rsid w:val="0024503C"/>
    <w:rsid w:val="00245AF9"/>
    <w:rsid w:val="00246734"/>
    <w:rsid w:val="00246C7D"/>
    <w:rsid w:val="002476AE"/>
    <w:rsid w:val="0025122F"/>
    <w:rsid w:val="002525D7"/>
    <w:rsid w:val="00253F23"/>
    <w:rsid w:val="00253FB7"/>
    <w:rsid w:val="00254693"/>
    <w:rsid w:val="00255A5E"/>
    <w:rsid w:val="0025717B"/>
    <w:rsid w:val="00264221"/>
    <w:rsid w:val="0026795D"/>
    <w:rsid w:val="00267D3E"/>
    <w:rsid w:val="00270009"/>
    <w:rsid w:val="0027074B"/>
    <w:rsid w:val="00270C68"/>
    <w:rsid w:val="00271098"/>
    <w:rsid w:val="002728EE"/>
    <w:rsid w:val="00272C70"/>
    <w:rsid w:val="002730C4"/>
    <w:rsid w:val="0027319D"/>
    <w:rsid w:val="0027394A"/>
    <w:rsid w:val="00275221"/>
    <w:rsid w:val="002767F7"/>
    <w:rsid w:val="002800BC"/>
    <w:rsid w:val="002809D9"/>
    <w:rsid w:val="002818ED"/>
    <w:rsid w:val="00281C67"/>
    <w:rsid w:val="00281DC4"/>
    <w:rsid w:val="002838C4"/>
    <w:rsid w:val="00285638"/>
    <w:rsid w:val="00285757"/>
    <w:rsid w:val="00285BDF"/>
    <w:rsid w:val="00285F9C"/>
    <w:rsid w:val="002921BC"/>
    <w:rsid w:val="002923EE"/>
    <w:rsid w:val="00293C35"/>
    <w:rsid w:val="0029597F"/>
    <w:rsid w:val="00297DF0"/>
    <w:rsid w:val="002A0ACF"/>
    <w:rsid w:val="002A0F1D"/>
    <w:rsid w:val="002A1878"/>
    <w:rsid w:val="002A1966"/>
    <w:rsid w:val="002A6403"/>
    <w:rsid w:val="002A67FD"/>
    <w:rsid w:val="002A6837"/>
    <w:rsid w:val="002A6973"/>
    <w:rsid w:val="002A7FD1"/>
    <w:rsid w:val="002B0024"/>
    <w:rsid w:val="002B3E51"/>
    <w:rsid w:val="002B535A"/>
    <w:rsid w:val="002B5FDB"/>
    <w:rsid w:val="002B5FFC"/>
    <w:rsid w:val="002C0595"/>
    <w:rsid w:val="002C4C40"/>
    <w:rsid w:val="002C5B42"/>
    <w:rsid w:val="002C621B"/>
    <w:rsid w:val="002D0728"/>
    <w:rsid w:val="002D0915"/>
    <w:rsid w:val="002D0C67"/>
    <w:rsid w:val="002D196C"/>
    <w:rsid w:val="002D246E"/>
    <w:rsid w:val="002D27C1"/>
    <w:rsid w:val="002D2F70"/>
    <w:rsid w:val="002D46BF"/>
    <w:rsid w:val="002D4BF9"/>
    <w:rsid w:val="002D51E8"/>
    <w:rsid w:val="002D5A59"/>
    <w:rsid w:val="002E3A2B"/>
    <w:rsid w:val="002E63CE"/>
    <w:rsid w:val="002E6410"/>
    <w:rsid w:val="002F07D0"/>
    <w:rsid w:val="002F0DE9"/>
    <w:rsid w:val="002F268B"/>
    <w:rsid w:val="002F2FA4"/>
    <w:rsid w:val="002F36C4"/>
    <w:rsid w:val="002F3741"/>
    <w:rsid w:val="002F582F"/>
    <w:rsid w:val="002F6F20"/>
    <w:rsid w:val="00300B0B"/>
    <w:rsid w:val="0030158C"/>
    <w:rsid w:val="003025DF"/>
    <w:rsid w:val="00305028"/>
    <w:rsid w:val="003050B1"/>
    <w:rsid w:val="0030551F"/>
    <w:rsid w:val="00306B89"/>
    <w:rsid w:val="003072E5"/>
    <w:rsid w:val="00310413"/>
    <w:rsid w:val="00312611"/>
    <w:rsid w:val="00312719"/>
    <w:rsid w:val="00312DE9"/>
    <w:rsid w:val="00314ED6"/>
    <w:rsid w:val="00321284"/>
    <w:rsid w:val="00321AFE"/>
    <w:rsid w:val="00322F6A"/>
    <w:rsid w:val="003305F6"/>
    <w:rsid w:val="00332DAA"/>
    <w:rsid w:val="003349DC"/>
    <w:rsid w:val="00336AA1"/>
    <w:rsid w:val="003438F1"/>
    <w:rsid w:val="00343DA9"/>
    <w:rsid w:val="00344D72"/>
    <w:rsid w:val="00347B68"/>
    <w:rsid w:val="00350BB5"/>
    <w:rsid w:val="00351A88"/>
    <w:rsid w:val="003523F3"/>
    <w:rsid w:val="00354689"/>
    <w:rsid w:val="0035485F"/>
    <w:rsid w:val="00356650"/>
    <w:rsid w:val="00357D92"/>
    <w:rsid w:val="003610FA"/>
    <w:rsid w:val="003646C5"/>
    <w:rsid w:val="00366D8B"/>
    <w:rsid w:val="003676D9"/>
    <w:rsid w:val="00367831"/>
    <w:rsid w:val="003679C9"/>
    <w:rsid w:val="0037121A"/>
    <w:rsid w:val="00371D79"/>
    <w:rsid w:val="00373FE7"/>
    <w:rsid w:val="0037430B"/>
    <w:rsid w:val="00375A77"/>
    <w:rsid w:val="00380E2C"/>
    <w:rsid w:val="00382CF4"/>
    <w:rsid w:val="00387F16"/>
    <w:rsid w:val="00390C7C"/>
    <w:rsid w:val="00391197"/>
    <w:rsid w:val="003928C2"/>
    <w:rsid w:val="00394A16"/>
    <w:rsid w:val="003960B9"/>
    <w:rsid w:val="003A30B6"/>
    <w:rsid w:val="003A5C20"/>
    <w:rsid w:val="003A6570"/>
    <w:rsid w:val="003B0587"/>
    <w:rsid w:val="003B2D9E"/>
    <w:rsid w:val="003B574D"/>
    <w:rsid w:val="003B5D5E"/>
    <w:rsid w:val="003B5DC3"/>
    <w:rsid w:val="003C1599"/>
    <w:rsid w:val="003C184E"/>
    <w:rsid w:val="003C233F"/>
    <w:rsid w:val="003C5679"/>
    <w:rsid w:val="003C6529"/>
    <w:rsid w:val="003C745D"/>
    <w:rsid w:val="003C76A1"/>
    <w:rsid w:val="003C7EDA"/>
    <w:rsid w:val="003D0720"/>
    <w:rsid w:val="003D0D94"/>
    <w:rsid w:val="003D11FF"/>
    <w:rsid w:val="003D1B11"/>
    <w:rsid w:val="003D1C86"/>
    <w:rsid w:val="003D5729"/>
    <w:rsid w:val="003D58D5"/>
    <w:rsid w:val="003D61DA"/>
    <w:rsid w:val="003D71F6"/>
    <w:rsid w:val="003E06BC"/>
    <w:rsid w:val="003E0D9A"/>
    <w:rsid w:val="003F2B49"/>
    <w:rsid w:val="003F3E44"/>
    <w:rsid w:val="003F3E74"/>
    <w:rsid w:val="003F4033"/>
    <w:rsid w:val="003F4781"/>
    <w:rsid w:val="003F7F01"/>
    <w:rsid w:val="003F7F36"/>
    <w:rsid w:val="004022AC"/>
    <w:rsid w:val="00404A44"/>
    <w:rsid w:val="00412B19"/>
    <w:rsid w:val="00413681"/>
    <w:rsid w:val="00415C20"/>
    <w:rsid w:val="00416B1D"/>
    <w:rsid w:val="00417043"/>
    <w:rsid w:val="004212D2"/>
    <w:rsid w:val="00421D55"/>
    <w:rsid w:val="00421D84"/>
    <w:rsid w:val="00423056"/>
    <w:rsid w:val="00423156"/>
    <w:rsid w:val="00424BA3"/>
    <w:rsid w:val="004257D0"/>
    <w:rsid w:val="00431451"/>
    <w:rsid w:val="00433D0B"/>
    <w:rsid w:val="004355F3"/>
    <w:rsid w:val="004357D6"/>
    <w:rsid w:val="00436651"/>
    <w:rsid w:val="00444652"/>
    <w:rsid w:val="004447D6"/>
    <w:rsid w:val="00446FA0"/>
    <w:rsid w:val="00447FAE"/>
    <w:rsid w:val="004500B3"/>
    <w:rsid w:val="00450A26"/>
    <w:rsid w:val="004521FE"/>
    <w:rsid w:val="00452562"/>
    <w:rsid w:val="0046065A"/>
    <w:rsid w:val="0046182C"/>
    <w:rsid w:val="00464464"/>
    <w:rsid w:val="004655F5"/>
    <w:rsid w:val="00465C23"/>
    <w:rsid w:val="00465F0C"/>
    <w:rsid w:val="00466223"/>
    <w:rsid w:val="0046655F"/>
    <w:rsid w:val="004668DD"/>
    <w:rsid w:val="004670CA"/>
    <w:rsid w:val="0047051B"/>
    <w:rsid w:val="00470695"/>
    <w:rsid w:val="00473EDB"/>
    <w:rsid w:val="00474609"/>
    <w:rsid w:val="0047511C"/>
    <w:rsid w:val="00475679"/>
    <w:rsid w:val="00476C9A"/>
    <w:rsid w:val="00477B01"/>
    <w:rsid w:val="004807F8"/>
    <w:rsid w:val="00480F49"/>
    <w:rsid w:val="004821EA"/>
    <w:rsid w:val="00482726"/>
    <w:rsid w:val="00483C1E"/>
    <w:rsid w:val="00484E8C"/>
    <w:rsid w:val="004904A4"/>
    <w:rsid w:val="00490F55"/>
    <w:rsid w:val="00493A7B"/>
    <w:rsid w:val="004942CE"/>
    <w:rsid w:val="004952DF"/>
    <w:rsid w:val="004A0884"/>
    <w:rsid w:val="004A6640"/>
    <w:rsid w:val="004B094B"/>
    <w:rsid w:val="004B1AD7"/>
    <w:rsid w:val="004B30F0"/>
    <w:rsid w:val="004B5F8E"/>
    <w:rsid w:val="004B706F"/>
    <w:rsid w:val="004C2198"/>
    <w:rsid w:val="004C410C"/>
    <w:rsid w:val="004C699B"/>
    <w:rsid w:val="004C6D71"/>
    <w:rsid w:val="004C73E3"/>
    <w:rsid w:val="004D1635"/>
    <w:rsid w:val="004D18B5"/>
    <w:rsid w:val="004D211B"/>
    <w:rsid w:val="004D4D90"/>
    <w:rsid w:val="004D5486"/>
    <w:rsid w:val="004D59EA"/>
    <w:rsid w:val="004D6592"/>
    <w:rsid w:val="004D713F"/>
    <w:rsid w:val="004E0CD7"/>
    <w:rsid w:val="004E1A79"/>
    <w:rsid w:val="004E24B0"/>
    <w:rsid w:val="004E3111"/>
    <w:rsid w:val="004E419B"/>
    <w:rsid w:val="004E480D"/>
    <w:rsid w:val="004E5BD2"/>
    <w:rsid w:val="004E6D3D"/>
    <w:rsid w:val="004E7A27"/>
    <w:rsid w:val="004F155A"/>
    <w:rsid w:val="004F1E36"/>
    <w:rsid w:val="004F4566"/>
    <w:rsid w:val="004F5C20"/>
    <w:rsid w:val="004F74E4"/>
    <w:rsid w:val="00500831"/>
    <w:rsid w:val="00501FF6"/>
    <w:rsid w:val="00503AD0"/>
    <w:rsid w:val="00504640"/>
    <w:rsid w:val="00505E8E"/>
    <w:rsid w:val="00506420"/>
    <w:rsid w:val="005069AA"/>
    <w:rsid w:val="00506F80"/>
    <w:rsid w:val="00512BD4"/>
    <w:rsid w:val="00514136"/>
    <w:rsid w:val="005146AC"/>
    <w:rsid w:val="005148B8"/>
    <w:rsid w:val="00515A8A"/>
    <w:rsid w:val="005165F2"/>
    <w:rsid w:val="00520423"/>
    <w:rsid w:val="00521D27"/>
    <w:rsid w:val="00525E15"/>
    <w:rsid w:val="00526265"/>
    <w:rsid w:val="005272EA"/>
    <w:rsid w:val="00530CA1"/>
    <w:rsid w:val="00530D2C"/>
    <w:rsid w:val="00533C3F"/>
    <w:rsid w:val="00537061"/>
    <w:rsid w:val="00537C74"/>
    <w:rsid w:val="00542E60"/>
    <w:rsid w:val="00544642"/>
    <w:rsid w:val="00545572"/>
    <w:rsid w:val="00545680"/>
    <w:rsid w:val="0054643F"/>
    <w:rsid w:val="00546B6B"/>
    <w:rsid w:val="00546D2D"/>
    <w:rsid w:val="00550E98"/>
    <w:rsid w:val="00551E3C"/>
    <w:rsid w:val="00556773"/>
    <w:rsid w:val="00557834"/>
    <w:rsid w:val="00560078"/>
    <w:rsid w:val="0056031D"/>
    <w:rsid w:val="00561155"/>
    <w:rsid w:val="00562146"/>
    <w:rsid w:val="00563259"/>
    <w:rsid w:val="0056339B"/>
    <w:rsid w:val="00564D02"/>
    <w:rsid w:val="00565CA8"/>
    <w:rsid w:val="00566793"/>
    <w:rsid w:val="00570DCD"/>
    <w:rsid w:val="00572CAC"/>
    <w:rsid w:val="005741D3"/>
    <w:rsid w:val="00575BAF"/>
    <w:rsid w:val="00575D52"/>
    <w:rsid w:val="00576FAA"/>
    <w:rsid w:val="0058078C"/>
    <w:rsid w:val="005808D6"/>
    <w:rsid w:val="00583FD1"/>
    <w:rsid w:val="00584030"/>
    <w:rsid w:val="00584BD2"/>
    <w:rsid w:val="00585D09"/>
    <w:rsid w:val="00586384"/>
    <w:rsid w:val="00587E75"/>
    <w:rsid w:val="00587F5E"/>
    <w:rsid w:val="00590BDE"/>
    <w:rsid w:val="00590FFD"/>
    <w:rsid w:val="005915DA"/>
    <w:rsid w:val="00592899"/>
    <w:rsid w:val="00593305"/>
    <w:rsid w:val="00595834"/>
    <w:rsid w:val="005A05DF"/>
    <w:rsid w:val="005A0DE4"/>
    <w:rsid w:val="005A205A"/>
    <w:rsid w:val="005A2CB1"/>
    <w:rsid w:val="005A4496"/>
    <w:rsid w:val="005A6995"/>
    <w:rsid w:val="005A7DDB"/>
    <w:rsid w:val="005B0518"/>
    <w:rsid w:val="005B1634"/>
    <w:rsid w:val="005B5BE0"/>
    <w:rsid w:val="005C2E54"/>
    <w:rsid w:val="005C36AC"/>
    <w:rsid w:val="005C420D"/>
    <w:rsid w:val="005C42A1"/>
    <w:rsid w:val="005C59B5"/>
    <w:rsid w:val="005C655C"/>
    <w:rsid w:val="005C6656"/>
    <w:rsid w:val="005D0CBA"/>
    <w:rsid w:val="005D0DC1"/>
    <w:rsid w:val="005D2934"/>
    <w:rsid w:val="005D2E8B"/>
    <w:rsid w:val="005D75BC"/>
    <w:rsid w:val="005D7775"/>
    <w:rsid w:val="005E05B6"/>
    <w:rsid w:val="005E18CD"/>
    <w:rsid w:val="005E1A9B"/>
    <w:rsid w:val="005E2E49"/>
    <w:rsid w:val="005E368D"/>
    <w:rsid w:val="005E4117"/>
    <w:rsid w:val="005E4EC0"/>
    <w:rsid w:val="005E59FA"/>
    <w:rsid w:val="005F0304"/>
    <w:rsid w:val="005F0679"/>
    <w:rsid w:val="005F22F1"/>
    <w:rsid w:val="005F399C"/>
    <w:rsid w:val="00600564"/>
    <w:rsid w:val="00600C34"/>
    <w:rsid w:val="006011B0"/>
    <w:rsid w:val="00601C42"/>
    <w:rsid w:val="00602AE1"/>
    <w:rsid w:val="006051D8"/>
    <w:rsid w:val="00606210"/>
    <w:rsid w:val="00606866"/>
    <w:rsid w:val="00611563"/>
    <w:rsid w:val="00612AFE"/>
    <w:rsid w:val="00615238"/>
    <w:rsid w:val="006164DA"/>
    <w:rsid w:val="00616728"/>
    <w:rsid w:val="00620E34"/>
    <w:rsid w:val="00620E48"/>
    <w:rsid w:val="00621483"/>
    <w:rsid w:val="006214C8"/>
    <w:rsid w:val="00622E26"/>
    <w:rsid w:val="00625087"/>
    <w:rsid w:val="00625474"/>
    <w:rsid w:val="00627C0B"/>
    <w:rsid w:val="006348A3"/>
    <w:rsid w:val="00635C8F"/>
    <w:rsid w:val="00635F20"/>
    <w:rsid w:val="00636E0F"/>
    <w:rsid w:val="00636F1C"/>
    <w:rsid w:val="00636F91"/>
    <w:rsid w:val="006372B1"/>
    <w:rsid w:val="00637B2A"/>
    <w:rsid w:val="006475DE"/>
    <w:rsid w:val="00650CCE"/>
    <w:rsid w:val="00651B4A"/>
    <w:rsid w:val="00652FB4"/>
    <w:rsid w:val="00653101"/>
    <w:rsid w:val="00654C6A"/>
    <w:rsid w:val="00660914"/>
    <w:rsid w:val="00662275"/>
    <w:rsid w:val="00665361"/>
    <w:rsid w:val="00670CBD"/>
    <w:rsid w:val="00670DD4"/>
    <w:rsid w:val="006713C4"/>
    <w:rsid w:val="00671CF5"/>
    <w:rsid w:val="006758A6"/>
    <w:rsid w:val="00676A8D"/>
    <w:rsid w:val="00677ABA"/>
    <w:rsid w:val="00680744"/>
    <w:rsid w:val="006812F0"/>
    <w:rsid w:val="006813C6"/>
    <w:rsid w:val="006828DC"/>
    <w:rsid w:val="0068434D"/>
    <w:rsid w:val="00685A76"/>
    <w:rsid w:val="00685B25"/>
    <w:rsid w:val="00685E7A"/>
    <w:rsid w:val="006925CA"/>
    <w:rsid w:val="00692BF6"/>
    <w:rsid w:val="00692C3C"/>
    <w:rsid w:val="00693393"/>
    <w:rsid w:val="0069352E"/>
    <w:rsid w:val="00693CF7"/>
    <w:rsid w:val="00693ECF"/>
    <w:rsid w:val="0069579C"/>
    <w:rsid w:val="00697D83"/>
    <w:rsid w:val="006A188E"/>
    <w:rsid w:val="006A199A"/>
    <w:rsid w:val="006A19F6"/>
    <w:rsid w:val="006A1D37"/>
    <w:rsid w:val="006A2C46"/>
    <w:rsid w:val="006A43EE"/>
    <w:rsid w:val="006A4809"/>
    <w:rsid w:val="006A7F15"/>
    <w:rsid w:val="006B1EBD"/>
    <w:rsid w:val="006B2452"/>
    <w:rsid w:val="006B7B93"/>
    <w:rsid w:val="006C0844"/>
    <w:rsid w:val="006C0F5C"/>
    <w:rsid w:val="006C325B"/>
    <w:rsid w:val="006C600E"/>
    <w:rsid w:val="006C6FD4"/>
    <w:rsid w:val="006C7CF9"/>
    <w:rsid w:val="006D00E9"/>
    <w:rsid w:val="006D15AA"/>
    <w:rsid w:val="006D2AEA"/>
    <w:rsid w:val="006D40E8"/>
    <w:rsid w:val="006D538C"/>
    <w:rsid w:val="006D59C1"/>
    <w:rsid w:val="006D6DD8"/>
    <w:rsid w:val="006E00BB"/>
    <w:rsid w:val="006E0844"/>
    <w:rsid w:val="006E1C6F"/>
    <w:rsid w:val="006F0487"/>
    <w:rsid w:val="006F0931"/>
    <w:rsid w:val="006F0AF8"/>
    <w:rsid w:val="006F1D20"/>
    <w:rsid w:val="006F3987"/>
    <w:rsid w:val="006F3F89"/>
    <w:rsid w:val="006F5E12"/>
    <w:rsid w:val="006F6CA9"/>
    <w:rsid w:val="007008D3"/>
    <w:rsid w:val="00701C05"/>
    <w:rsid w:val="0070256E"/>
    <w:rsid w:val="00704BAE"/>
    <w:rsid w:val="0070584D"/>
    <w:rsid w:val="00706B1C"/>
    <w:rsid w:val="0070735D"/>
    <w:rsid w:val="00707830"/>
    <w:rsid w:val="00710134"/>
    <w:rsid w:val="0071107A"/>
    <w:rsid w:val="0071198B"/>
    <w:rsid w:val="007119EA"/>
    <w:rsid w:val="00714E14"/>
    <w:rsid w:val="00714FB7"/>
    <w:rsid w:val="00720758"/>
    <w:rsid w:val="0072160C"/>
    <w:rsid w:val="00723E95"/>
    <w:rsid w:val="007253A7"/>
    <w:rsid w:val="007306F8"/>
    <w:rsid w:val="00731214"/>
    <w:rsid w:val="00732F67"/>
    <w:rsid w:val="0073304F"/>
    <w:rsid w:val="00733281"/>
    <w:rsid w:val="00737AB8"/>
    <w:rsid w:val="00740134"/>
    <w:rsid w:val="00740DB4"/>
    <w:rsid w:val="00741214"/>
    <w:rsid w:val="00742E16"/>
    <w:rsid w:val="00743647"/>
    <w:rsid w:val="00750D62"/>
    <w:rsid w:val="00751EFF"/>
    <w:rsid w:val="0075213F"/>
    <w:rsid w:val="00756FB3"/>
    <w:rsid w:val="007572D3"/>
    <w:rsid w:val="007577FE"/>
    <w:rsid w:val="00762EAE"/>
    <w:rsid w:val="007674B6"/>
    <w:rsid w:val="00773636"/>
    <w:rsid w:val="0077406F"/>
    <w:rsid w:val="00774608"/>
    <w:rsid w:val="00777272"/>
    <w:rsid w:val="007773A8"/>
    <w:rsid w:val="007773FD"/>
    <w:rsid w:val="0078200A"/>
    <w:rsid w:val="00782A26"/>
    <w:rsid w:val="00783BCA"/>
    <w:rsid w:val="007847A7"/>
    <w:rsid w:val="00786E83"/>
    <w:rsid w:val="00790F1E"/>
    <w:rsid w:val="00791158"/>
    <w:rsid w:val="007934C1"/>
    <w:rsid w:val="00793713"/>
    <w:rsid w:val="00793C32"/>
    <w:rsid w:val="00793CC7"/>
    <w:rsid w:val="00794B6D"/>
    <w:rsid w:val="00796A17"/>
    <w:rsid w:val="007A0F22"/>
    <w:rsid w:val="007A2DB4"/>
    <w:rsid w:val="007A54C5"/>
    <w:rsid w:val="007A5E36"/>
    <w:rsid w:val="007A6C1B"/>
    <w:rsid w:val="007A796A"/>
    <w:rsid w:val="007B02E6"/>
    <w:rsid w:val="007B095B"/>
    <w:rsid w:val="007B19F4"/>
    <w:rsid w:val="007B1CB1"/>
    <w:rsid w:val="007B3D0F"/>
    <w:rsid w:val="007B561F"/>
    <w:rsid w:val="007B66F7"/>
    <w:rsid w:val="007B75B5"/>
    <w:rsid w:val="007C21EA"/>
    <w:rsid w:val="007C22E8"/>
    <w:rsid w:val="007C3522"/>
    <w:rsid w:val="007C3588"/>
    <w:rsid w:val="007C479C"/>
    <w:rsid w:val="007C4E3D"/>
    <w:rsid w:val="007C5E47"/>
    <w:rsid w:val="007C6165"/>
    <w:rsid w:val="007C656C"/>
    <w:rsid w:val="007C67FF"/>
    <w:rsid w:val="007D0F5A"/>
    <w:rsid w:val="007D29B2"/>
    <w:rsid w:val="007D2ADF"/>
    <w:rsid w:val="007D52A8"/>
    <w:rsid w:val="007D618D"/>
    <w:rsid w:val="007D7C0A"/>
    <w:rsid w:val="007E33DA"/>
    <w:rsid w:val="007E4622"/>
    <w:rsid w:val="007E5FE6"/>
    <w:rsid w:val="007E6B3D"/>
    <w:rsid w:val="007F06F5"/>
    <w:rsid w:val="007F0F19"/>
    <w:rsid w:val="007F2E0D"/>
    <w:rsid w:val="007F483E"/>
    <w:rsid w:val="007F5017"/>
    <w:rsid w:val="007F6246"/>
    <w:rsid w:val="00801739"/>
    <w:rsid w:val="008023B4"/>
    <w:rsid w:val="008042DF"/>
    <w:rsid w:val="008056E9"/>
    <w:rsid w:val="008056FA"/>
    <w:rsid w:val="00805D71"/>
    <w:rsid w:val="00812677"/>
    <w:rsid w:val="00812C20"/>
    <w:rsid w:val="00812EF0"/>
    <w:rsid w:val="00813125"/>
    <w:rsid w:val="008155BA"/>
    <w:rsid w:val="00815FD0"/>
    <w:rsid w:val="00822C94"/>
    <w:rsid w:val="0082411F"/>
    <w:rsid w:val="0082469E"/>
    <w:rsid w:val="0082485E"/>
    <w:rsid w:val="008307F1"/>
    <w:rsid w:val="00832357"/>
    <w:rsid w:val="008324F4"/>
    <w:rsid w:val="00834567"/>
    <w:rsid w:val="00837F43"/>
    <w:rsid w:val="00842D0C"/>
    <w:rsid w:val="00844AF5"/>
    <w:rsid w:val="00845007"/>
    <w:rsid w:val="00853235"/>
    <w:rsid w:val="008537EE"/>
    <w:rsid w:val="0085583C"/>
    <w:rsid w:val="00855B7D"/>
    <w:rsid w:val="00855CFF"/>
    <w:rsid w:val="00857785"/>
    <w:rsid w:val="00863661"/>
    <w:rsid w:val="00865A41"/>
    <w:rsid w:val="00866298"/>
    <w:rsid w:val="00870797"/>
    <w:rsid w:val="00872C34"/>
    <w:rsid w:val="00874AF5"/>
    <w:rsid w:val="0087509C"/>
    <w:rsid w:val="00875E7B"/>
    <w:rsid w:val="00877FAB"/>
    <w:rsid w:val="00881533"/>
    <w:rsid w:val="00882D42"/>
    <w:rsid w:val="00883F5E"/>
    <w:rsid w:val="00890BC2"/>
    <w:rsid w:val="00890CF0"/>
    <w:rsid w:val="008921B9"/>
    <w:rsid w:val="008925D2"/>
    <w:rsid w:val="00893FD6"/>
    <w:rsid w:val="00894C58"/>
    <w:rsid w:val="0089563C"/>
    <w:rsid w:val="0089586D"/>
    <w:rsid w:val="00895CCC"/>
    <w:rsid w:val="00895EA5"/>
    <w:rsid w:val="0089749F"/>
    <w:rsid w:val="008A1942"/>
    <w:rsid w:val="008A2A34"/>
    <w:rsid w:val="008A70E9"/>
    <w:rsid w:val="008A7DD1"/>
    <w:rsid w:val="008A7E2C"/>
    <w:rsid w:val="008B07F3"/>
    <w:rsid w:val="008B2715"/>
    <w:rsid w:val="008B3478"/>
    <w:rsid w:val="008B445C"/>
    <w:rsid w:val="008B5A58"/>
    <w:rsid w:val="008B70E7"/>
    <w:rsid w:val="008B7114"/>
    <w:rsid w:val="008B760E"/>
    <w:rsid w:val="008B7E83"/>
    <w:rsid w:val="008C0C1A"/>
    <w:rsid w:val="008C1D30"/>
    <w:rsid w:val="008C3EEB"/>
    <w:rsid w:val="008C4919"/>
    <w:rsid w:val="008C6A70"/>
    <w:rsid w:val="008D0B58"/>
    <w:rsid w:val="008D16F7"/>
    <w:rsid w:val="008D1E0C"/>
    <w:rsid w:val="008D2E0F"/>
    <w:rsid w:val="008D67A7"/>
    <w:rsid w:val="008E0770"/>
    <w:rsid w:val="008E1357"/>
    <w:rsid w:val="008E1446"/>
    <w:rsid w:val="008E21AF"/>
    <w:rsid w:val="008E34D3"/>
    <w:rsid w:val="008E5FC5"/>
    <w:rsid w:val="008E6E21"/>
    <w:rsid w:val="008E7ED6"/>
    <w:rsid w:val="008F04E6"/>
    <w:rsid w:val="008F11F0"/>
    <w:rsid w:val="008F1B24"/>
    <w:rsid w:val="008F5941"/>
    <w:rsid w:val="00901DE1"/>
    <w:rsid w:val="009032D9"/>
    <w:rsid w:val="0090337F"/>
    <w:rsid w:val="0090530A"/>
    <w:rsid w:val="00905C95"/>
    <w:rsid w:val="009134E0"/>
    <w:rsid w:val="009146A6"/>
    <w:rsid w:val="00916664"/>
    <w:rsid w:val="0091694A"/>
    <w:rsid w:val="00917857"/>
    <w:rsid w:val="00917C49"/>
    <w:rsid w:val="00920896"/>
    <w:rsid w:val="00920A0A"/>
    <w:rsid w:val="0092233F"/>
    <w:rsid w:val="0092599D"/>
    <w:rsid w:val="009269E0"/>
    <w:rsid w:val="00926C08"/>
    <w:rsid w:val="00930490"/>
    <w:rsid w:val="00930DCE"/>
    <w:rsid w:val="009318C1"/>
    <w:rsid w:val="00933EC5"/>
    <w:rsid w:val="00936A00"/>
    <w:rsid w:val="00942295"/>
    <w:rsid w:val="00942E1F"/>
    <w:rsid w:val="0094420F"/>
    <w:rsid w:val="00944935"/>
    <w:rsid w:val="009456A5"/>
    <w:rsid w:val="0094674F"/>
    <w:rsid w:val="00946AF8"/>
    <w:rsid w:val="00946C29"/>
    <w:rsid w:val="00946D02"/>
    <w:rsid w:val="00946DB8"/>
    <w:rsid w:val="00954664"/>
    <w:rsid w:val="00963448"/>
    <w:rsid w:val="00964A8D"/>
    <w:rsid w:val="00964D19"/>
    <w:rsid w:val="00964ED8"/>
    <w:rsid w:val="00966474"/>
    <w:rsid w:val="00971506"/>
    <w:rsid w:val="00971F5D"/>
    <w:rsid w:val="00972065"/>
    <w:rsid w:val="00972BC3"/>
    <w:rsid w:val="00972F24"/>
    <w:rsid w:val="00973E1F"/>
    <w:rsid w:val="00975BA1"/>
    <w:rsid w:val="009775F6"/>
    <w:rsid w:val="009777CF"/>
    <w:rsid w:val="00977A03"/>
    <w:rsid w:val="00981D70"/>
    <w:rsid w:val="009827D7"/>
    <w:rsid w:val="00984AD2"/>
    <w:rsid w:val="009854F2"/>
    <w:rsid w:val="00986034"/>
    <w:rsid w:val="00986EA1"/>
    <w:rsid w:val="00995920"/>
    <w:rsid w:val="00995F75"/>
    <w:rsid w:val="009A32F8"/>
    <w:rsid w:val="009A4302"/>
    <w:rsid w:val="009A4D80"/>
    <w:rsid w:val="009A57C9"/>
    <w:rsid w:val="009B5775"/>
    <w:rsid w:val="009B750B"/>
    <w:rsid w:val="009B7AB5"/>
    <w:rsid w:val="009C3E7C"/>
    <w:rsid w:val="009C4162"/>
    <w:rsid w:val="009C42F4"/>
    <w:rsid w:val="009D258F"/>
    <w:rsid w:val="009D3078"/>
    <w:rsid w:val="009D4457"/>
    <w:rsid w:val="009D76A8"/>
    <w:rsid w:val="009E2F38"/>
    <w:rsid w:val="009E626A"/>
    <w:rsid w:val="009F3BCB"/>
    <w:rsid w:val="009F4ACD"/>
    <w:rsid w:val="009F6A14"/>
    <w:rsid w:val="00A00E2E"/>
    <w:rsid w:val="00A025E3"/>
    <w:rsid w:val="00A13A70"/>
    <w:rsid w:val="00A14799"/>
    <w:rsid w:val="00A15432"/>
    <w:rsid w:val="00A20AFF"/>
    <w:rsid w:val="00A20FCD"/>
    <w:rsid w:val="00A2261E"/>
    <w:rsid w:val="00A22BA7"/>
    <w:rsid w:val="00A26BC2"/>
    <w:rsid w:val="00A26F86"/>
    <w:rsid w:val="00A27CBD"/>
    <w:rsid w:val="00A32D43"/>
    <w:rsid w:val="00A36CC4"/>
    <w:rsid w:val="00A36E71"/>
    <w:rsid w:val="00A404DF"/>
    <w:rsid w:val="00A4183E"/>
    <w:rsid w:val="00A4334C"/>
    <w:rsid w:val="00A43C3A"/>
    <w:rsid w:val="00A44112"/>
    <w:rsid w:val="00A44AD6"/>
    <w:rsid w:val="00A458B9"/>
    <w:rsid w:val="00A45E28"/>
    <w:rsid w:val="00A46F49"/>
    <w:rsid w:val="00A501D6"/>
    <w:rsid w:val="00A53032"/>
    <w:rsid w:val="00A5372C"/>
    <w:rsid w:val="00A5545B"/>
    <w:rsid w:val="00A555AA"/>
    <w:rsid w:val="00A56F1A"/>
    <w:rsid w:val="00A57136"/>
    <w:rsid w:val="00A605FE"/>
    <w:rsid w:val="00A60C20"/>
    <w:rsid w:val="00A61631"/>
    <w:rsid w:val="00A626D9"/>
    <w:rsid w:val="00A64D4B"/>
    <w:rsid w:val="00A65642"/>
    <w:rsid w:val="00A665BC"/>
    <w:rsid w:val="00A701FD"/>
    <w:rsid w:val="00A73176"/>
    <w:rsid w:val="00A774BE"/>
    <w:rsid w:val="00A77D16"/>
    <w:rsid w:val="00A81B8D"/>
    <w:rsid w:val="00A835D2"/>
    <w:rsid w:val="00A8589E"/>
    <w:rsid w:val="00A90222"/>
    <w:rsid w:val="00A90B6E"/>
    <w:rsid w:val="00A92BD1"/>
    <w:rsid w:val="00A92C4E"/>
    <w:rsid w:val="00A934CF"/>
    <w:rsid w:val="00A94981"/>
    <w:rsid w:val="00A94AAD"/>
    <w:rsid w:val="00A9619C"/>
    <w:rsid w:val="00A97718"/>
    <w:rsid w:val="00AA0FA1"/>
    <w:rsid w:val="00AA2CD8"/>
    <w:rsid w:val="00AA3DE5"/>
    <w:rsid w:val="00AA74CC"/>
    <w:rsid w:val="00AA7E41"/>
    <w:rsid w:val="00AB064C"/>
    <w:rsid w:val="00AB0A7E"/>
    <w:rsid w:val="00AB205A"/>
    <w:rsid w:val="00AB2ACA"/>
    <w:rsid w:val="00AB44EE"/>
    <w:rsid w:val="00AB4B64"/>
    <w:rsid w:val="00AB58E7"/>
    <w:rsid w:val="00AB5EEF"/>
    <w:rsid w:val="00AB63A1"/>
    <w:rsid w:val="00AB6B52"/>
    <w:rsid w:val="00AC0B6D"/>
    <w:rsid w:val="00AC0BA1"/>
    <w:rsid w:val="00AC0D13"/>
    <w:rsid w:val="00AC46B3"/>
    <w:rsid w:val="00AC4971"/>
    <w:rsid w:val="00AC4E03"/>
    <w:rsid w:val="00AC7AC0"/>
    <w:rsid w:val="00AD1AFC"/>
    <w:rsid w:val="00AD1CE7"/>
    <w:rsid w:val="00AD26AF"/>
    <w:rsid w:val="00AD3CB6"/>
    <w:rsid w:val="00AE16DF"/>
    <w:rsid w:val="00AE1711"/>
    <w:rsid w:val="00AE254D"/>
    <w:rsid w:val="00AE59FC"/>
    <w:rsid w:val="00AE6E97"/>
    <w:rsid w:val="00AE6FC6"/>
    <w:rsid w:val="00AF2F23"/>
    <w:rsid w:val="00AF31C4"/>
    <w:rsid w:val="00AF44D6"/>
    <w:rsid w:val="00AF472E"/>
    <w:rsid w:val="00AF4D5A"/>
    <w:rsid w:val="00AF66D0"/>
    <w:rsid w:val="00AF6988"/>
    <w:rsid w:val="00B0023E"/>
    <w:rsid w:val="00B049C0"/>
    <w:rsid w:val="00B04F23"/>
    <w:rsid w:val="00B053A7"/>
    <w:rsid w:val="00B0571F"/>
    <w:rsid w:val="00B079F9"/>
    <w:rsid w:val="00B10411"/>
    <w:rsid w:val="00B1141B"/>
    <w:rsid w:val="00B11B45"/>
    <w:rsid w:val="00B149C0"/>
    <w:rsid w:val="00B151DB"/>
    <w:rsid w:val="00B162D3"/>
    <w:rsid w:val="00B163DA"/>
    <w:rsid w:val="00B166DF"/>
    <w:rsid w:val="00B17CCF"/>
    <w:rsid w:val="00B206B5"/>
    <w:rsid w:val="00B20F44"/>
    <w:rsid w:val="00B2268A"/>
    <w:rsid w:val="00B23847"/>
    <w:rsid w:val="00B24B55"/>
    <w:rsid w:val="00B2586B"/>
    <w:rsid w:val="00B30C62"/>
    <w:rsid w:val="00B32B5F"/>
    <w:rsid w:val="00B340C4"/>
    <w:rsid w:val="00B34FF3"/>
    <w:rsid w:val="00B353D5"/>
    <w:rsid w:val="00B40D43"/>
    <w:rsid w:val="00B40DE2"/>
    <w:rsid w:val="00B41714"/>
    <w:rsid w:val="00B41A8C"/>
    <w:rsid w:val="00B41DBA"/>
    <w:rsid w:val="00B43A8A"/>
    <w:rsid w:val="00B50E6C"/>
    <w:rsid w:val="00B518CB"/>
    <w:rsid w:val="00B51DA1"/>
    <w:rsid w:val="00B5224A"/>
    <w:rsid w:val="00B52485"/>
    <w:rsid w:val="00B53C1F"/>
    <w:rsid w:val="00B55527"/>
    <w:rsid w:val="00B55C0B"/>
    <w:rsid w:val="00B60198"/>
    <w:rsid w:val="00B60289"/>
    <w:rsid w:val="00B60A6A"/>
    <w:rsid w:val="00B6228B"/>
    <w:rsid w:val="00B62B5C"/>
    <w:rsid w:val="00B64142"/>
    <w:rsid w:val="00B664E4"/>
    <w:rsid w:val="00B67154"/>
    <w:rsid w:val="00B732DB"/>
    <w:rsid w:val="00B7480B"/>
    <w:rsid w:val="00B750AC"/>
    <w:rsid w:val="00B839AF"/>
    <w:rsid w:val="00B84699"/>
    <w:rsid w:val="00B85209"/>
    <w:rsid w:val="00B922D8"/>
    <w:rsid w:val="00B97CC9"/>
    <w:rsid w:val="00B97EB1"/>
    <w:rsid w:val="00BA2557"/>
    <w:rsid w:val="00BA35AF"/>
    <w:rsid w:val="00BA550E"/>
    <w:rsid w:val="00BA6251"/>
    <w:rsid w:val="00BB02C1"/>
    <w:rsid w:val="00BB51C5"/>
    <w:rsid w:val="00BB6C61"/>
    <w:rsid w:val="00BC349E"/>
    <w:rsid w:val="00BD20DA"/>
    <w:rsid w:val="00BD20F7"/>
    <w:rsid w:val="00BD394D"/>
    <w:rsid w:val="00BD4476"/>
    <w:rsid w:val="00BD7749"/>
    <w:rsid w:val="00BD7D9C"/>
    <w:rsid w:val="00BE1E7F"/>
    <w:rsid w:val="00BE2E1A"/>
    <w:rsid w:val="00BE4A0C"/>
    <w:rsid w:val="00BE4B59"/>
    <w:rsid w:val="00BE6BD5"/>
    <w:rsid w:val="00BF09F8"/>
    <w:rsid w:val="00BF0E6A"/>
    <w:rsid w:val="00BF0FAA"/>
    <w:rsid w:val="00BF4662"/>
    <w:rsid w:val="00BF54C2"/>
    <w:rsid w:val="00BF5F87"/>
    <w:rsid w:val="00BF5FF9"/>
    <w:rsid w:val="00BF6085"/>
    <w:rsid w:val="00BF68AA"/>
    <w:rsid w:val="00BF68FB"/>
    <w:rsid w:val="00BF7E5C"/>
    <w:rsid w:val="00C016BC"/>
    <w:rsid w:val="00C01829"/>
    <w:rsid w:val="00C01A52"/>
    <w:rsid w:val="00C01D8C"/>
    <w:rsid w:val="00C04A39"/>
    <w:rsid w:val="00C05416"/>
    <w:rsid w:val="00C06CF1"/>
    <w:rsid w:val="00C12032"/>
    <w:rsid w:val="00C1244C"/>
    <w:rsid w:val="00C1245C"/>
    <w:rsid w:val="00C12C87"/>
    <w:rsid w:val="00C131E6"/>
    <w:rsid w:val="00C13761"/>
    <w:rsid w:val="00C14796"/>
    <w:rsid w:val="00C15742"/>
    <w:rsid w:val="00C224CB"/>
    <w:rsid w:val="00C22EE3"/>
    <w:rsid w:val="00C236B8"/>
    <w:rsid w:val="00C23B9E"/>
    <w:rsid w:val="00C25B57"/>
    <w:rsid w:val="00C25F14"/>
    <w:rsid w:val="00C26939"/>
    <w:rsid w:val="00C27583"/>
    <w:rsid w:val="00C3221D"/>
    <w:rsid w:val="00C34BA7"/>
    <w:rsid w:val="00C3553A"/>
    <w:rsid w:val="00C36080"/>
    <w:rsid w:val="00C40C08"/>
    <w:rsid w:val="00C42CE5"/>
    <w:rsid w:val="00C42EDF"/>
    <w:rsid w:val="00C44D5A"/>
    <w:rsid w:val="00C45219"/>
    <w:rsid w:val="00C50A61"/>
    <w:rsid w:val="00C518CF"/>
    <w:rsid w:val="00C52E38"/>
    <w:rsid w:val="00C5350E"/>
    <w:rsid w:val="00C53BB2"/>
    <w:rsid w:val="00C54B33"/>
    <w:rsid w:val="00C5532C"/>
    <w:rsid w:val="00C563F8"/>
    <w:rsid w:val="00C578D7"/>
    <w:rsid w:val="00C60618"/>
    <w:rsid w:val="00C606DB"/>
    <w:rsid w:val="00C619F4"/>
    <w:rsid w:val="00C622E3"/>
    <w:rsid w:val="00C62A92"/>
    <w:rsid w:val="00C64C56"/>
    <w:rsid w:val="00C64E5E"/>
    <w:rsid w:val="00C650CB"/>
    <w:rsid w:val="00C6744F"/>
    <w:rsid w:val="00C71235"/>
    <w:rsid w:val="00C73E2A"/>
    <w:rsid w:val="00C73E8E"/>
    <w:rsid w:val="00C74957"/>
    <w:rsid w:val="00C74BE2"/>
    <w:rsid w:val="00C75C22"/>
    <w:rsid w:val="00C75CB1"/>
    <w:rsid w:val="00C75D2F"/>
    <w:rsid w:val="00C7694E"/>
    <w:rsid w:val="00C80569"/>
    <w:rsid w:val="00C85DB5"/>
    <w:rsid w:val="00C868FF"/>
    <w:rsid w:val="00C871E6"/>
    <w:rsid w:val="00C87845"/>
    <w:rsid w:val="00C87BDE"/>
    <w:rsid w:val="00C90984"/>
    <w:rsid w:val="00C90B48"/>
    <w:rsid w:val="00C946F1"/>
    <w:rsid w:val="00C959E5"/>
    <w:rsid w:val="00C95CA4"/>
    <w:rsid w:val="00C9693B"/>
    <w:rsid w:val="00C96D86"/>
    <w:rsid w:val="00CA0503"/>
    <w:rsid w:val="00CA2053"/>
    <w:rsid w:val="00CA2C02"/>
    <w:rsid w:val="00CA4097"/>
    <w:rsid w:val="00CA65B4"/>
    <w:rsid w:val="00CA78E0"/>
    <w:rsid w:val="00CA7A89"/>
    <w:rsid w:val="00CB612C"/>
    <w:rsid w:val="00CC53CA"/>
    <w:rsid w:val="00CC5992"/>
    <w:rsid w:val="00CC631F"/>
    <w:rsid w:val="00CC6B6E"/>
    <w:rsid w:val="00CC75A3"/>
    <w:rsid w:val="00CD1364"/>
    <w:rsid w:val="00CD1CEB"/>
    <w:rsid w:val="00CD1D46"/>
    <w:rsid w:val="00CD1E71"/>
    <w:rsid w:val="00CD26BC"/>
    <w:rsid w:val="00CD35F8"/>
    <w:rsid w:val="00CD3D91"/>
    <w:rsid w:val="00CD647F"/>
    <w:rsid w:val="00CD6696"/>
    <w:rsid w:val="00CD7E54"/>
    <w:rsid w:val="00CE141D"/>
    <w:rsid w:val="00CE18E7"/>
    <w:rsid w:val="00CE30A8"/>
    <w:rsid w:val="00CE6C88"/>
    <w:rsid w:val="00CF0077"/>
    <w:rsid w:val="00CF33D0"/>
    <w:rsid w:val="00CF395D"/>
    <w:rsid w:val="00CF396C"/>
    <w:rsid w:val="00CF6B1E"/>
    <w:rsid w:val="00CF6D69"/>
    <w:rsid w:val="00D002D3"/>
    <w:rsid w:val="00D004E1"/>
    <w:rsid w:val="00D037BF"/>
    <w:rsid w:val="00D056D0"/>
    <w:rsid w:val="00D06877"/>
    <w:rsid w:val="00D10FEB"/>
    <w:rsid w:val="00D11A9B"/>
    <w:rsid w:val="00D12E17"/>
    <w:rsid w:val="00D1325C"/>
    <w:rsid w:val="00D132E2"/>
    <w:rsid w:val="00D136EF"/>
    <w:rsid w:val="00D1420C"/>
    <w:rsid w:val="00D1426C"/>
    <w:rsid w:val="00D1580E"/>
    <w:rsid w:val="00D16767"/>
    <w:rsid w:val="00D203F6"/>
    <w:rsid w:val="00D20795"/>
    <w:rsid w:val="00D222B2"/>
    <w:rsid w:val="00D22877"/>
    <w:rsid w:val="00D22FB6"/>
    <w:rsid w:val="00D2491A"/>
    <w:rsid w:val="00D26A30"/>
    <w:rsid w:val="00D3017A"/>
    <w:rsid w:val="00D31028"/>
    <w:rsid w:val="00D32F1F"/>
    <w:rsid w:val="00D34098"/>
    <w:rsid w:val="00D3450D"/>
    <w:rsid w:val="00D3577E"/>
    <w:rsid w:val="00D36BEB"/>
    <w:rsid w:val="00D377EC"/>
    <w:rsid w:val="00D4021D"/>
    <w:rsid w:val="00D40661"/>
    <w:rsid w:val="00D41364"/>
    <w:rsid w:val="00D41AA9"/>
    <w:rsid w:val="00D43D66"/>
    <w:rsid w:val="00D44434"/>
    <w:rsid w:val="00D44A49"/>
    <w:rsid w:val="00D44EBE"/>
    <w:rsid w:val="00D454BA"/>
    <w:rsid w:val="00D467B1"/>
    <w:rsid w:val="00D47BE5"/>
    <w:rsid w:val="00D5094E"/>
    <w:rsid w:val="00D52165"/>
    <w:rsid w:val="00D526AE"/>
    <w:rsid w:val="00D54D98"/>
    <w:rsid w:val="00D557F2"/>
    <w:rsid w:val="00D61868"/>
    <w:rsid w:val="00D63CCC"/>
    <w:rsid w:val="00D64531"/>
    <w:rsid w:val="00D64E24"/>
    <w:rsid w:val="00D7755A"/>
    <w:rsid w:val="00D77DA6"/>
    <w:rsid w:val="00D80BE3"/>
    <w:rsid w:val="00D81C21"/>
    <w:rsid w:val="00D82333"/>
    <w:rsid w:val="00D8596C"/>
    <w:rsid w:val="00D9062C"/>
    <w:rsid w:val="00D906EE"/>
    <w:rsid w:val="00D916AF"/>
    <w:rsid w:val="00D92D11"/>
    <w:rsid w:val="00D9543E"/>
    <w:rsid w:val="00D961E8"/>
    <w:rsid w:val="00D96346"/>
    <w:rsid w:val="00D96E42"/>
    <w:rsid w:val="00D973FE"/>
    <w:rsid w:val="00D9745F"/>
    <w:rsid w:val="00D97AF9"/>
    <w:rsid w:val="00DA0F39"/>
    <w:rsid w:val="00DA15C2"/>
    <w:rsid w:val="00DA1773"/>
    <w:rsid w:val="00DA3124"/>
    <w:rsid w:val="00DA354E"/>
    <w:rsid w:val="00DA4767"/>
    <w:rsid w:val="00DA567D"/>
    <w:rsid w:val="00DA73EA"/>
    <w:rsid w:val="00DA745C"/>
    <w:rsid w:val="00DB0D76"/>
    <w:rsid w:val="00DB253B"/>
    <w:rsid w:val="00DB2586"/>
    <w:rsid w:val="00DB4245"/>
    <w:rsid w:val="00DB5949"/>
    <w:rsid w:val="00DB5EAA"/>
    <w:rsid w:val="00DB6842"/>
    <w:rsid w:val="00DB6912"/>
    <w:rsid w:val="00DB6A5F"/>
    <w:rsid w:val="00DB75F3"/>
    <w:rsid w:val="00DC0284"/>
    <w:rsid w:val="00DC0B89"/>
    <w:rsid w:val="00DC1082"/>
    <w:rsid w:val="00DC1F72"/>
    <w:rsid w:val="00DD2E2E"/>
    <w:rsid w:val="00DD306F"/>
    <w:rsid w:val="00DD4EC2"/>
    <w:rsid w:val="00DD567A"/>
    <w:rsid w:val="00DD6011"/>
    <w:rsid w:val="00DE1346"/>
    <w:rsid w:val="00DE1A92"/>
    <w:rsid w:val="00DE2D64"/>
    <w:rsid w:val="00DE37E8"/>
    <w:rsid w:val="00DE431D"/>
    <w:rsid w:val="00DE6E31"/>
    <w:rsid w:val="00DF35E1"/>
    <w:rsid w:val="00DF3838"/>
    <w:rsid w:val="00DF5442"/>
    <w:rsid w:val="00DF59B1"/>
    <w:rsid w:val="00E009B1"/>
    <w:rsid w:val="00E01195"/>
    <w:rsid w:val="00E02A9C"/>
    <w:rsid w:val="00E032F5"/>
    <w:rsid w:val="00E04823"/>
    <w:rsid w:val="00E07A4C"/>
    <w:rsid w:val="00E07D28"/>
    <w:rsid w:val="00E1025B"/>
    <w:rsid w:val="00E11CEB"/>
    <w:rsid w:val="00E17998"/>
    <w:rsid w:val="00E227AC"/>
    <w:rsid w:val="00E2404F"/>
    <w:rsid w:val="00E24FE7"/>
    <w:rsid w:val="00E300C8"/>
    <w:rsid w:val="00E331BA"/>
    <w:rsid w:val="00E33840"/>
    <w:rsid w:val="00E34B62"/>
    <w:rsid w:val="00E34F12"/>
    <w:rsid w:val="00E36BFD"/>
    <w:rsid w:val="00E40643"/>
    <w:rsid w:val="00E40706"/>
    <w:rsid w:val="00E407D1"/>
    <w:rsid w:val="00E416F2"/>
    <w:rsid w:val="00E42B2C"/>
    <w:rsid w:val="00E443B0"/>
    <w:rsid w:val="00E448CA"/>
    <w:rsid w:val="00E45C7D"/>
    <w:rsid w:val="00E4611F"/>
    <w:rsid w:val="00E532E8"/>
    <w:rsid w:val="00E5366E"/>
    <w:rsid w:val="00E54156"/>
    <w:rsid w:val="00E5632D"/>
    <w:rsid w:val="00E563C3"/>
    <w:rsid w:val="00E61376"/>
    <w:rsid w:val="00E61406"/>
    <w:rsid w:val="00E63775"/>
    <w:rsid w:val="00E65BFC"/>
    <w:rsid w:val="00E65EAF"/>
    <w:rsid w:val="00E6651C"/>
    <w:rsid w:val="00E6737A"/>
    <w:rsid w:val="00E72D9D"/>
    <w:rsid w:val="00E7394F"/>
    <w:rsid w:val="00E75AA0"/>
    <w:rsid w:val="00E767AE"/>
    <w:rsid w:val="00E80392"/>
    <w:rsid w:val="00E84E09"/>
    <w:rsid w:val="00E851A4"/>
    <w:rsid w:val="00E85F66"/>
    <w:rsid w:val="00E87B10"/>
    <w:rsid w:val="00E91A7E"/>
    <w:rsid w:val="00E9209D"/>
    <w:rsid w:val="00E924FC"/>
    <w:rsid w:val="00E95BC8"/>
    <w:rsid w:val="00E9622B"/>
    <w:rsid w:val="00E96411"/>
    <w:rsid w:val="00EA007A"/>
    <w:rsid w:val="00EA2AE2"/>
    <w:rsid w:val="00EA3655"/>
    <w:rsid w:val="00EA5219"/>
    <w:rsid w:val="00EA5FD6"/>
    <w:rsid w:val="00EA6199"/>
    <w:rsid w:val="00EA6D28"/>
    <w:rsid w:val="00EA7342"/>
    <w:rsid w:val="00EA79EA"/>
    <w:rsid w:val="00EA7E78"/>
    <w:rsid w:val="00EB0D33"/>
    <w:rsid w:val="00EB0D64"/>
    <w:rsid w:val="00EB0E90"/>
    <w:rsid w:val="00EB241B"/>
    <w:rsid w:val="00EB46E3"/>
    <w:rsid w:val="00EB6922"/>
    <w:rsid w:val="00EB7D41"/>
    <w:rsid w:val="00EC0A3C"/>
    <w:rsid w:val="00EC2FE7"/>
    <w:rsid w:val="00EC3D54"/>
    <w:rsid w:val="00EC4269"/>
    <w:rsid w:val="00EC5541"/>
    <w:rsid w:val="00EC6F27"/>
    <w:rsid w:val="00EC782B"/>
    <w:rsid w:val="00ED1118"/>
    <w:rsid w:val="00ED180E"/>
    <w:rsid w:val="00ED2725"/>
    <w:rsid w:val="00ED483B"/>
    <w:rsid w:val="00ED6EDC"/>
    <w:rsid w:val="00ED76F6"/>
    <w:rsid w:val="00EE0690"/>
    <w:rsid w:val="00EE2458"/>
    <w:rsid w:val="00EE2A67"/>
    <w:rsid w:val="00EE582E"/>
    <w:rsid w:val="00EE6081"/>
    <w:rsid w:val="00EE65B3"/>
    <w:rsid w:val="00EE682C"/>
    <w:rsid w:val="00EE6B89"/>
    <w:rsid w:val="00EE78A7"/>
    <w:rsid w:val="00EE79F4"/>
    <w:rsid w:val="00EF09BE"/>
    <w:rsid w:val="00EF12AA"/>
    <w:rsid w:val="00EF1423"/>
    <w:rsid w:val="00EF177C"/>
    <w:rsid w:val="00EF242C"/>
    <w:rsid w:val="00EF3D81"/>
    <w:rsid w:val="00F04ECD"/>
    <w:rsid w:val="00F050BE"/>
    <w:rsid w:val="00F12218"/>
    <w:rsid w:val="00F1242B"/>
    <w:rsid w:val="00F12647"/>
    <w:rsid w:val="00F13BF1"/>
    <w:rsid w:val="00F17663"/>
    <w:rsid w:val="00F17A1B"/>
    <w:rsid w:val="00F17C3F"/>
    <w:rsid w:val="00F17DDE"/>
    <w:rsid w:val="00F22BDB"/>
    <w:rsid w:val="00F23EDB"/>
    <w:rsid w:val="00F23F64"/>
    <w:rsid w:val="00F26C00"/>
    <w:rsid w:val="00F26E65"/>
    <w:rsid w:val="00F27AD9"/>
    <w:rsid w:val="00F27FE4"/>
    <w:rsid w:val="00F303B4"/>
    <w:rsid w:val="00F32D8A"/>
    <w:rsid w:val="00F35443"/>
    <w:rsid w:val="00F35CB5"/>
    <w:rsid w:val="00F36F90"/>
    <w:rsid w:val="00F410C0"/>
    <w:rsid w:val="00F4246D"/>
    <w:rsid w:val="00F4302E"/>
    <w:rsid w:val="00F43C6D"/>
    <w:rsid w:val="00F46F4E"/>
    <w:rsid w:val="00F50931"/>
    <w:rsid w:val="00F5110B"/>
    <w:rsid w:val="00F53147"/>
    <w:rsid w:val="00F548A9"/>
    <w:rsid w:val="00F55654"/>
    <w:rsid w:val="00F60C05"/>
    <w:rsid w:val="00F610EB"/>
    <w:rsid w:val="00F624B3"/>
    <w:rsid w:val="00F62517"/>
    <w:rsid w:val="00F625FA"/>
    <w:rsid w:val="00F63ABC"/>
    <w:rsid w:val="00F65A60"/>
    <w:rsid w:val="00F67C44"/>
    <w:rsid w:val="00F70563"/>
    <w:rsid w:val="00F71934"/>
    <w:rsid w:val="00F72625"/>
    <w:rsid w:val="00F735C3"/>
    <w:rsid w:val="00F740BF"/>
    <w:rsid w:val="00F74609"/>
    <w:rsid w:val="00F76211"/>
    <w:rsid w:val="00F76241"/>
    <w:rsid w:val="00F809BB"/>
    <w:rsid w:val="00F80EB4"/>
    <w:rsid w:val="00F81663"/>
    <w:rsid w:val="00F81CEA"/>
    <w:rsid w:val="00F8214F"/>
    <w:rsid w:val="00F83940"/>
    <w:rsid w:val="00F84B80"/>
    <w:rsid w:val="00F85485"/>
    <w:rsid w:val="00F86DE3"/>
    <w:rsid w:val="00F87561"/>
    <w:rsid w:val="00F92CB1"/>
    <w:rsid w:val="00F93393"/>
    <w:rsid w:val="00F9414A"/>
    <w:rsid w:val="00F95E6A"/>
    <w:rsid w:val="00F9786C"/>
    <w:rsid w:val="00F97EB4"/>
    <w:rsid w:val="00FA1A02"/>
    <w:rsid w:val="00FA268A"/>
    <w:rsid w:val="00FA2702"/>
    <w:rsid w:val="00FA3774"/>
    <w:rsid w:val="00FA3B9A"/>
    <w:rsid w:val="00FA3DC9"/>
    <w:rsid w:val="00FA4A13"/>
    <w:rsid w:val="00FA5611"/>
    <w:rsid w:val="00FA6BB9"/>
    <w:rsid w:val="00FB0EF6"/>
    <w:rsid w:val="00FB2231"/>
    <w:rsid w:val="00FB2A82"/>
    <w:rsid w:val="00FB630F"/>
    <w:rsid w:val="00FB640E"/>
    <w:rsid w:val="00FC02A6"/>
    <w:rsid w:val="00FC343F"/>
    <w:rsid w:val="00FC3C4E"/>
    <w:rsid w:val="00FC3CF8"/>
    <w:rsid w:val="00FC4100"/>
    <w:rsid w:val="00FC44D1"/>
    <w:rsid w:val="00FC670E"/>
    <w:rsid w:val="00FC75C9"/>
    <w:rsid w:val="00FD27DC"/>
    <w:rsid w:val="00FD4ED5"/>
    <w:rsid w:val="00FD5EF9"/>
    <w:rsid w:val="00FE1AEC"/>
    <w:rsid w:val="00FE20B2"/>
    <w:rsid w:val="00FE3BA1"/>
    <w:rsid w:val="00FE4BED"/>
    <w:rsid w:val="00FE580A"/>
    <w:rsid w:val="00FF0CD9"/>
    <w:rsid w:val="00FF1A0B"/>
    <w:rsid w:val="00FF2B85"/>
    <w:rsid w:val="00FF4B9D"/>
    <w:rsid w:val="00FF5387"/>
    <w:rsid w:val="00FF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67C5EC-46C8-42C5-9647-5BC838F3E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141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A4302"/>
    <w:pPr>
      <w:keepNext/>
      <w:spacing w:line="360" w:lineRule="auto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E141D"/>
    <w:rPr>
      <w:rFonts w:ascii="Cambria" w:hAnsi="Cambria" w:cs="Cambria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C3221D"/>
    <w:pPr>
      <w:widowControl w:val="0"/>
      <w:suppressAutoHyphens/>
      <w:spacing w:after="120" w:line="480" w:lineRule="auto"/>
    </w:pPr>
    <w:rPr>
      <w:color w:val="00000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3221D"/>
    <w:rPr>
      <w:color w:val="000000"/>
      <w:sz w:val="24"/>
      <w:szCs w:val="24"/>
      <w:lang w:val="pl-PL"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0E69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E141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2E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E141D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DD2E2E"/>
  </w:style>
  <w:style w:type="paragraph" w:styleId="Nagwek">
    <w:name w:val="header"/>
    <w:basedOn w:val="Normalny"/>
    <w:link w:val="NagwekZnak"/>
    <w:uiPriority w:val="99"/>
    <w:rsid w:val="000A05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E141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F5A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3712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71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7121A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2A0AC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A0ACF"/>
    <w:rPr>
      <w:sz w:val="16"/>
      <w:szCs w:val="16"/>
    </w:rPr>
  </w:style>
  <w:style w:type="paragraph" w:styleId="Legenda">
    <w:name w:val="caption"/>
    <w:basedOn w:val="Normalny"/>
    <w:next w:val="Normalny"/>
    <w:uiPriority w:val="99"/>
    <w:qFormat/>
    <w:locked/>
    <w:rsid w:val="006E1C6F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rsid w:val="006A18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A18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33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5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theme" Target="theme/theme1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7.xlsx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8.xlsx"/><Relationship Id="rId1" Type="http://schemas.openxmlformats.org/officeDocument/2006/relationships/themeOverride" Target="../theme/themeOverride1.xm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6576576576576577"/>
          <c:y val="2.359882005899705E-2"/>
          <c:w val="0.50450450450450446"/>
          <c:h val="0.8171091445427728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Sheet1!$A$2:$B$2</c:f>
              <c:strCache>
                <c:ptCount val="2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108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108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Sheet1!$C$2</c:f>
              <c:numCache>
                <c:formatCode>#,##0.00</c:formatCode>
                <c:ptCount val="1"/>
                <c:pt idx="0">
                  <c:v>200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2"/>
                <c:pt idx="0">
                  <c:v>planowane dochody po zmianach (Pln)</c:v>
                </c:pt>
              </c:strCache>
            </c:strRef>
          </c:tx>
          <c:spPr>
            <a:solidFill>
              <a:srgbClr val="993366"/>
            </a:solidFill>
            <a:ln w="83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Sheet1!$C$3</c:f>
              <c:numCache>
                <c:formatCode>#,##0.00</c:formatCode>
                <c:ptCount val="1"/>
                <c:pt idx="0">
                  <c:v>18785.63</c:v>
                </c:pt>
              </c:numCache>
            </c:numRef>
          </c:val>
        </c:ser>
        <c:ser>
          <c:idx val="2"/>
          <c:order val="2"/>
          <c:tx>
            <c:strRef>
              <c:f>Sheet1!$A$4:$B$4</c:f>
              <c:strCache>
                <c:ptCount val="2"/>
                <c:pt idx="0">
                  <c:v>Dochody wykonane (Pln)</c:v>
                </c:pt>
              </c:strCache>
            </c:strRef>
          </c:tx>
          <c:spPr>
            <a:solidFill>
              <a:srgbClr val="FFFFCC"/>
            </a:solidFill>
            <a:ln w="839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Sheet1!$C$4</c:f>
              <c:numCache>
                <c:formatCode>#,##0.00</c:formatCode>
                <c:ptCount val="1"/>
                <c:pt idx="0">
                  <c:v>18844.62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1816208"/>
        <c:axId val="401815424"/>
        <c:axId val="0"/>
      </c:bar3DChart>
      <c:catAx>
        <c:axId val="4018162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8154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1815424"/>
        <c:scaling>
          <c:orientation val="minMax"/>
        </c:scaling>
        <c:delete val="0"/>
        <c:axPos val="l"/>
        <c:majorGridlines>
          <c:spPr>
            <a:ln w="1777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816208"/>
        <c:crosses val="autoZero"/>
        <c:crossBetween val="between"/>
      </c:valAx>
      <c:spPr>
        <a:noFill/>
        <a:ln w="16793">
          <a:noFill/>
        </a:ln>
      </c:spPr>
    </c:plotArea>
    <c:legend>
      <c:legendPos val="r"/>
      <c:layout>
        <c:manualLayout>
          <c:xMode val="edge"/>
          <c:yMode val="edge"/>
          <c:x val="0.79579579579579585"/>
          <c:y val="0.17699115044247787"/>
          <c:w val="0.16066066066066065"/>
          <c:h val="0.53097345132743368"/>
        </c:manualLayout>
      </c:layout>
      <c:overlay val="0"/>
      <c:spPr>
        <a:noFill/>
        <a:ln w="1777">
          <a:solidFill>
            <a:srgbClr val="000000"/>
          </a:solidFill>
          <a:prstDash val="solid"/>
        </a:ln>
      </c:spPr>
      <c:txPr>
        <a:bodyPr/>
        <a:lstStyle/>
        <a:p>
          <a:pPr>
            <a:defRPr sz="532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52084709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48580372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47733964.560000002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21825296"/>
        <c:axId val="421824120"/>
        <c:axId val="0"/>
      </c:bar3DChart>
      <c:catAx>
        <c:axId val="42182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4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824120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5296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14466572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14653211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14630497.26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21823336"/>
        <c:axId val="421824512"/>
        <c:axId val="0"/>
      </c:bar3DChart>
      <c:catAx>
        <c:axId val="421823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45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824512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3336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4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4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1669910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2882828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4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2914345.84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3893696"/>
        <c:axId val="403894088"/>
        <c:axId val="0"/>
      </c:bar3DChart>
      <c:catAx>
        <c:axId val="403893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40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3894088"/>
        <c:scaling>
          <c:orientation val="minMax"/>
        </c:scaling>
        <c:delete val="0"/>
        <c:axPos val="l"/>
        <c:majorGridlines>
          <c:spPr>
            <a:ln w="1774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3696"/>
        <c:crosses val="autoZero"/>
        <c:crossBetween val="between"/>
      </c:valAx>
      <c:spPr>
        <a:noFill/>
        <a:ln w="16759">
          <a:noFill/>
        </a:ln>
      </c:spPr>
    </c:plotArea>
    <c:legend>
      <c:legendPos val="r"/>
      <c:layout>
        <c:manualLayout>
          <c:xMode val="edge"/>
          <c:yMode val="edge"/>
          <c:x val="0.7857142857142857"/>
          <c:y val="8.6956521739130432E-2"/>
          <c:w val="0.1744186046511628"/>
          <c:h val="0.70355731225296447"/>
        </c:manualLayout>
      </c:layout>
      <c:overlay val="0"/>
      <c:spPr>
        <a:noFill/>
        <a:ln w="1774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910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912.44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3895264"/>
        <c:axId val="403896832"/>
        <c:axId val="0"/>
      </c:bar3DChart>
      <c:catAx>
        <c:axId val="403895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68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3896832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5264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8475773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9728126.0099999998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9728618.1300000008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3895656"/>
        <c:axId val="403896440"/>
        <c:axId val="0"/>
      </c:bar3DChart>
      <c:catAx>
        <c:axId val="403895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644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3896440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3895656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251894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230580.53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6569392"/>
        <c:axId val="406569784"/>
        <c:axId val="0"/>
      </c:bar3DChart>
      <c:catAx>
        <c:axId val="40656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697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6569784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69392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122805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121180.95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6571744"/>
        <c:axId val="406571352"/>
        <c:axId val="0"/>
      </c:bar3DChart>
      <c:catAx>
        <c:axId val="406571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713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6571352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71744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170100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4148468.83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4166302.51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6570568"/>
        <c:axId val="406570960"/>
        <c:axId val="0"/>
      </c:bar3DChart>
      <c:catAx>
        <c:axId val="406570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709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6570960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70568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92330.49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120929.5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6572528"/>
        <c:axId val="354966288"/>
        <c:axId val="0"/>
      </c:bar3DChart>
      <c:catAx>
        <c:axId val="406572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96628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496628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6572528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1585000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1594036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1184622.92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354965504"/>
        <c:axId val="354964328"/>
        <c:axId val="0"/>
      </c:bar3DChart>
      <c:catAx>
        <c:axId val="354965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9643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35496432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354965504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2420000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3959736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2375083.3199999998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1817776"/>
        <c:axId val="401818168"/>
        <c:axId val="0"/>
      </c:bar3DChart>
      <c:catAx>
        <c:axId val="401817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8181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0181816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817776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180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18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1562559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18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1562559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18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56757.599999999999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01816600"/>
        <c:axId val="251344768"/>
        <c:axId val="0"/>
      </c:bar3DChart>
      <c:catAx>
        <c:axId val="401816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9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9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251344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1344768"/>
        <c:scaling>
          <c:orientation val="minMax"/>
        </c:scaling>
        <c:delete val="0"/>
        <c:axPos val="l"/>
        <c:majorGridlines>
          <c:spPr>
            <a:ln w="1795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9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94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01816600"/>
        <c:crosses val="autoZero"/>
        <c:crossBetween val="between"/>
      </c:valAx>
      <c:spPr>
        <a:noFill/>
        <a:ln w="16963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95">
          <a:solidFill>
            <a:srgbClr val="000000"/>
          </a:solidFill>
          <a:prstDash val="solid"/>
        </a:ln>
      </c:spPr>
      <c:txPr>
        <a:bodyPr/>
        <a:lstStyle/>
        <a:p>
          <a:pPr>
            <a:defRPr sz="538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5748061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5278061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4597397.59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51343592"/>
        <c:axId val="251343984"/>
        <c:axId val="0"/>
      </c:bar3DChart>
      <c:catAx>
        <c:axId val="251343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25134398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51343984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251343592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6866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6866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30000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686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45000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6866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107653.25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4660832"/>
        <c:axId val="414661224"/>
        <c:axId val="0"/>
      </c:bar3DChart>
      <c:catAx>
        <c:axId val="414660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1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6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612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4661224"/>
        <c:scaling>
          <c:orientation val="minMax"/>
        </c:scaling>
        <c:delete val="0"/>
        <c:axPos val="l"/>
        <c:majorGridlines>
          <c:spPr>
            <a:ln w="1717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1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68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60832"/>
        <c:crosses val="autoZero"/>
        <c:crossBetween val="between"/>
      </c:valAx>
      <c:spPr>
        <a:noFill/>
        <a:ln w="16220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17">
          <a:solidFill>
            <a:srgbClr val="000000"/>
          </a:solidFill>
          <a:prstDash val="solid"/>
        </a:ln>
      </c:spPr>
      <c:txPr>
        <a:bodyPr/>
        <a:lstStyle/>
        <a:p>
          <a:pPr>
            <a:defRPr sz="51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6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212462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212462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187863.27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4661616"/>
        <c:axId val="414658872"/>
        <c:axId val="0"/>
      </c:bar3DChart>
      <c:catAx>
        <c:axId val="4146616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588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4658872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61616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442259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405359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580153.09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4659264"/>
        <c:axId val="414660048"/>
        <c:axId val="0"/>
      </c:bar3DChart>
      <c:catAx>
        <c:axId val="41465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600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1466004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59264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4356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164433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158025.47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14658480"/>
        <c:axId val="421821768"/>
        <c:axId val="0"/>
      </c:bar3DChart>
      <c:catAx>
        <c:axId val="414658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1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82176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14658480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hPercent val="51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6260162601626016"/>
          <c:y val="3.7500000000000006E-2"/>
          <c:w val="0.55284552845528701"/>
          <c:h val="0.80833333333333335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Planowane dochody(Pln)</c:v>
                </c:pt>
              </c:strCache>
            </c:strRef>
          </c:tx>
          <c:spPr>
            <a:solidFill>
              <a:srgbClr val="9999FF"/>
            </a:solidFill>
            <a:ln w="7093">
              <a:solidFill>
                <a:srgbClr val="000000"/>
              </a:solidFill>
              <a:prstDash val="solid"/>
            </a:ln>
          </c:spPr>
          <c:invertIfNegative val="0"/>
          <c:dPt>
            <c:idx val="0"/>
            <c:invertIfNegative val="0"/>
            <c:bubble3D val="0"/>
            <c:spPr>
              <a:gradFill rotWithShape="0">
                <a:gsLst>
                  <a:gs pos="0">
                    <a:srgbClr val="9999FF">
                      <a:gamma/>
                      <a:shade val="46275"/>
                      <a:invGamma/>
                    </a:srgbClr>
                  </a:gs>
                  <a:gs pos="100000">
                    <a:srgbClr val="9999FF"/>
                  </a:gs>
                </a:gsLst>
                <a:lin ang="5400000" scaled="1"/>
              </a:gradFill>
              <a:ln w="7093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Sheet1!$B$2:$C$2</c:f>
              <c:numCache>
                <c:formatCode>#,##0.00</c:formatCode>
                <c:ptCount val="1"/>
                <c:pt idx="0">
                  <c:v>550000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planowane dochody po zmianach (Pln)</c:v>
                </c:pt>
              </c:strCache>
            </c:strRef>
          </c:tx>
          <c:spPr>
            <a:gradFill rotWithShape="0">
              <a:gsLst>
                <a:gs pos="0">
                  <a:srgbClr val="993366">
                    <a:gamma/>
                    <a:shade val="46275"/>
                    <a:invGamma/>
                  </a:srgbClr>
                </a:gs>
                <a:gs pos="100000">
                  <a:srgbClr val="993366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Sheet1!$B$3:$C$3</c:f>
              <c:numCache>
                <c:formatCode>#,##0.00</c:formatCode>
                <c:ptCount val="1"/>
                <c:pt idx="0">
                  <c:v>550000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Dochody wykonane (Pln)</c:v>
                </c:pt>
              </c:strCache>
            </c:strRef>
          </c:tx>
          <c:spPr>
            <a:gradFill rotWithShape="0">
              <a:gsLst>
                <a:gs pos="0">
                  <a:srgbClr val="FFFFCC">
                    <a:gamma/>
                    <a:shade val="46275"/>
                    <a:invGamma/>
                  </a:srgbClr>
                </a:gs>
                <a:gs pos="100000">
                  <a:srgbClr val="FFFFCC"/>
                </a:gs>
              </a:gsLst>
              <a:lin ang="5400000" scaled="1"/>
            </a:gradFill>
            <a:ln w="709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Sheet1!$B$1:$C$1</c:f>
              <c:strCache>
                <c:ptCount val="1"/>
                <c:pt idx="0">
                  <c:v> 2015 roku</c:v>
                </c:pt>
              </c:strCache>
            </c:strRef>
          </c:cat>
          <c:val>
            <c:numRef>
              <c:f>Sheet1!$B$4:$C$4</c:f>
              <c:numCache>
                <c:formatCode>#,##0.00</c:formatCode>
                <c:ptCount val="1"/>
                <c:pt idx="0">
                  <c:v>50451.42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21822552"/>
        <c:axId val="421823728"/>
        <c:axId val="0"/>
      </c:bar3DChart>
      <c:catAx>
        <c:axId val="421822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372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21823728"/>
        <c:scaling>
          <c:orientation val="minMax"/>
        </c:scaling>
        <c:delete val="0"/>
        <c:axPos val="l"/>
        <c:majorGridlines>
          <c:spPr>
            <a:ln w="1773">
              <a:solidFill>
                <a:srgbClr val="000000"/>
              </a:solidFill>
              <a:prstDash val="solid"/>
            </a:ln>
          </c:spPr>
        </c:majorGridlines>
        <c:numFmt formatCode="#,##0.00" sourceLinked="1"/>
        <c:majorTickMark val="out"/>
        <c:minorTickMark val="none"/>
        <c:tickLblPos val="nextTo"/>
        <c:spPr>
          <a:ln w="17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587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pl-PL"/>
          </a:p>
        </c:txPr>
        <c:crossAx val="421822552"/>
        <c:crosses val="autoZero"/>
        <c:crossBetween val="between"/>
      </c:valAx>
      <c:spPr>
        <a:noFill/>
        <a:ln w="16757">
          <a:noFill/>
        </a:ln>
      </c:spPr>
    </c:plotArea>
    <c:legend>
      <c:legendPos val="r"/>
      <c:layout>
        <c:manualLayout>
          <c:xMode val="edge"/>
          <c:yMode val="edge"/>
          <c:x val="0.78435636432486167"/>
          <c:y val="8.7616827769018066E-2"/>
          <c:w val="0.17662240303553978"/>
          <c:h val="0.71380951490638211"/>
        </c:manualLayout>
      </c:layout>
      <c:overlay val="0"/>
      <c:spPr>
        <a:noFill/>
        <a:ln w="1773">
          <a:solidFill>
            <a:srgbClr val="000000"/>
          </a:solidFill>
          <a:prstDash val="solid"/>
        </a:ln>
      </c:spPr>
      <c:txPr>
        <a:bodyPr/>
        <a:lstStyle/>
        <a:p>
          <a:pPr>
            <a:defRPr sz="531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pl-PL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5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pl-P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4662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Ostrowcu Sw.</Company>
  <LinksUpToDate>false</LinksUpToDate>
  <CharactersWithSpaces>32569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Szewczyk</dc:creator>
  <cp:keywords/>
  <dc:description/>
  <cp:lastModifiedBy>Monika Dębowska</cp:lastModifiedBy>
  <cp:revision>26</cp:revision>
  <cp:lastPrinted>2016-03-16T08:05:00Z</cp:lastPrinted>
  <dcterms:created xsi:type="dcterms:W3CDTF">2016-03-14T08:20:00Z</dcterms:created>
  <dcterms:modified xsi:type="dcterms:W3CDTF">2016-03-22T09:56:00Z</dcterms:modified>
</cp:coreProperties>
</file>